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0D30F" w14:textId="77777777" w:rsidR="00603E50" w:rsidRPr="00CA7AE1" w:rsidRDefault="00603E50" w:rsidP="004D6B53">
      <w:pPr>
        <w:spacing w:after="0" w:line="240" w:lineRule="auto"/>
        <w:jc w:val="center"/>
        <w:rPr>
          <w:rFonts w:ascii="Times New Roman" w:eastAsiaTheme="minorEastAsia" w:hAnsi="Times New Roman" w:cs="Times New Roman"/>
          <w:i/>
          <w:sz w:val="24"/>
          <w:szCs w:val="24"/>
          <w:lang w:val="ro-RO" w:eastAsia="zh-CN"/>
        </w:rPr>
      </w:pP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Pr>
          <w:rFonts w:ascii="Times New Roman" w:eastAsiaTheme="minorEastAsia" w:hAnsi="Times New Roman" w:cs="Times New Roman"/>
          <w:b/>
          <w:sz w:val="24"/>
          <w:szCs w:val="24"/>
          <w:lang w:val="ro-RO" w:eastAsia="zh-CN"/>
        </w:rPr>
        <w:tab/>
      </w:r>
      <w:r w:rsidRPr="00603E50">
        <w:rPr>
          <w:rFonts w:ascii="Times New Roman" w:eastAsiaTheme="minorEastAsia" w:hAnsi="Times New Roman" w:cs="Times New Roman"/>
          <w:i/>
          <w:sz w:val="24"/>
          <w:szCs w:val="24"/>
          <w:lang w:val="ro-RO" w:eastAsia="zh-CN"/>
        </w:rPr>
        <w:tab/>
      </w:r>
      <w:r w:rsidRPr="00CA7AE1">
        <w:rPr>
          <w:rFonts w:ascii="Times New Roman" w:eastAsiaTheme="minorEastAsia" w:hAnsi="Times New Roman" w:cs="Times New Roman"/>
          <w:i/>
          <w:sz w:val="24"/>
          <w:szCs w:val="24"/>
          <w:lang w:val="ro-RO" w:eastAsia="zh-CN"/>
        </w:rPr>
        <w:t>Proiect</w:t>
      </w:r>
    </w:p>
    <w:p w14:paraId="63CDDAF6" w14:textId="77777777" w:rsidR="00603E50" w:rsidRPr="00CA7AE1" w:rsidRDefault="00603E50" w:rsidP="004D6B53">
      <w:pPr>
        <w:spacing w:after="0" w:line="240" w:lineRule="auto"/>
        <w:jc w:val="center"/>
        <w:rPr>
          <w:rFonts w:ascii="Times New Roman" w:eastAsiaTheme="minorEastAsia" w:hAnsi="Times New Roman" w:cs="Times New Roman"/>
          <w:b/>
          <w:sz w:val="24"/>
          <w:szCs w:val="24"/>
          <w:lang w:val="ro-RO" w:eastAsia="zh-CN"/>
        </w:rPr>
      </w:pPr>
    </w:p>
    <w:p w14:paraId="6B55FA96" w14:textId="77777777" w:rsidR="00603E50" w:rsidRPr="00CA7AE1" w:rsidRDefault="00603E50" w:rsidP="004D6B53">
      <w:pPr>
        <w:spacing w:after="0" w:line="240" w:lineRule="auto"/>
        <w:jc w:val="center"/>
        <w:rPr>
          <w:rFonts w:ascii="Times New Roman" w:eastAsiaTheme="minorEastAsia" w:hAnsi="Times New Roman" w:cs="Times New Roman"/>
          <w:b/>
          <w:sz w:val="24"/>
          <w:szCs w:val="24"/>
          <w:lang w:val="ro-RO" w:eastAsia="zh-CN"/>
        </w:rPr>
      </w:pPr>
    </w:p>
    <w:p w14:paraId="5C7B49EC"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 xml:space="preserve"> </w:t>
      </w:r>
      <w:r w:rsidR="0036730E" w:rsidRPr="00CA7AE1">
        <w:rPr>
          <w:rFonts w:ascii="Times New Roman" w:eastAsiaTheme="minorEastAsia" w:hAnsi="Times New Roman" w:cs="Times New Roman"/>
          <w:b/>
          <w:sz w:val="24"/>
          <w:szCs w:val="24"/>
          <w:lang w:val="ro-RO" w:eastAsia="zh-CN"/>
        </w:rPr>
        <w:t xml:space="preserve">               Caiet de sarcini-</w:t>
      </w:r>
      <w:r w:rsidRPr="00CA7AE1">
        <w:rPr>
          <w:rFonts w:ascii="Times New Roman" w:eastAsiaTheme="minorEastAsia" w:hAnsi="Times New Roman" w:cs="Times New Roman"/>
          <w:b/>
          <w:sz w:val="24"/>
          <w:szCs w:val="24"/>
          <w:lang w:val="ro-RO" w:eastAsia="zh-CN"/>
        </w:rPr>
        <w:t>cadru</w:t>
      </w:r>
    </w:p>
    <w:p w14:paraId="00CFBF46"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al serviciului public de alimentare cu apă şi de canalizare</w:t>
      </w:r>
    </w:p>
    <w:p w14:paraId="3CE9A06B"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69BC075B"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MD" w:eastAsia="zh-CN"/>
        </w:rPr>
      </w:pPr>
      <w:r w:rsidRPr="00CA7AE1">
        <w:rPr>
          <w:rFonts w:ascii="Times New Roman" w:eastAsiaTheme="minorEastAsia" w:hAnsi="Times New Roman" w:cs="Times New Roman"/>
          <w:b/>
          <w:i/>
          <w:sz w:val="24"/>
          <w:szCs w:val="24"/>
          <w:lang w:val="ro-RO" w:eastAsia="zh-CN"/>
        </w:rPr>
        <w:t>Dispozi</w:t>
      </w:r>
      <w:r w:rsidRPr="00CA7AE1">
        <w:rPr>
          <w:rFonts w:ascii="Times New Roman" w:eastAsiaTheme="minorEastAsia" w:hAnsi="Times New Roman" w:cs="Times New Roman"/>
          <w:b/>
          <w:i/>
          <w:sz w:val="24"/>
          <w:szCs w:val="24"/>
          <w:lang w:val="ro-MD" w:eastAsia="zh-CN"/>
        </w:rPr>
        <w:t>ții generale</w:t>
      </w:r>
    </w:p>
    <w:p w14:paraId="6D73153B"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73027D34" w14:textId="77777777" w:rsidR="004D6B53" w:rsidRPr="00CA7AE1" w:rsidRDefault="00117A65" w:rsidP="00EB7EB4">
      <w:pPr>
        <w:numPr>
          <w:ilvl w:val="0"/>
          <w:numId w:val="1"/>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Prezentul c</w:t>
      </w:r>
      <w:r w:rsidR="004D6B53" w:rsidRPr="00CA7AE1">
        <w:rPr>
          <w:rFonts w:ascii="Times New Roman" w:eastAsiaTheme="minorEastAsia" w:hAnsi="Times New Roman" w:cs="Times New Roman"/>
          <w:sz w:val="24"/>
          <w:szCs w:val="24"/>
          <w:lang w:val="ro-RO" w:eastAsia="zh-CN"/>
        </w:rPr>
        <w:t>aiet de sarcini-cadru stabilește modul de întocmire a caietelor de sarcini</w:t>
      </w:r>
      <w:r w:rsidR="00EB7EB4" w:rsidRPr="00CA7AE1">
        <w:rPr>
          <w:rFonts w:ascii="Times New Roman" w:eastAsiaTheme="minorEastAsia" w:hAnsi="Times New Roman" w:cs="Times New Roman"/>
          <w:sz w:val="24"/>
          <w:szCs w:val="24"/>
          <w:lang w:val="ro-RO" w:eastAsia="zh-CN"/>
        </w:rPr>
        <w:t xml:space="preserve"> ale serviciului public de alimentare cu apă și de canalizare</w:t>
      </w:r>
      <w:r w:rsidR="004D6B53" w:rsidRPr="00CA7AE1">
        <w:rPr>
          <w:rFonts w:ascii="Times New Roman" w:eastAsiaTheme="minorEastAsia" w:hAnsi="Times New Roman" w:cs="Times New Roman"/>
          <w:sz w:val="24"/>
          <w:szCs w:val="24"/>
          <w:lang w:val="ro-RO" w:eastAsia="zh-CN"/>
        </w:rPr>
        <w:t>, indiferent de forma de gestiune a</w:t>
      </w:r>
      <w:r w:rsidR="00125EEA" w:rsidRPr="00CA7AE1">
        <w:rPr>
          <w:rFonts w:ascii="Times New Roman" w:eastAsiaTheme="minorEastAsia" w:hAnsi="Times New Roman" w:cs="Times New Roman"/>
          <w:sz w:val="24"/>
          <w:szCs w:val="24"/>
          <w:lang w:val="ro-RO" w:eastAsia="zh-CN"/>
        </w:rPr>
        <w:t>leasă</w:t>
      </w:r>
      <w:r w:rsidR="004D6B53" w:rsidRPr="00CA7AE1">
        <w:rPr>
          <w:rFonts w:ascii="Times New Roman" w:eastAsiaTheme="minorEastAsia" w:hAnsi="Times New Roman" w:cs="Times New Roman"/>
          <w:sz w:val="24"/>
          <w:szCs w:val="24"/>
          <w:lang w:val="ro-RO" w:eastAsia="zh-CN"/>
        </w:rPr>
        <w:t xml:space="preserve"> de către autoritățile administrației publice locale </w:t>
      </w:r>
      <w:r w:rsidR="00AC6CD5" w:rsidRPr="00CA7AE1">
        <w:rPr>
          <w:rFonts w:ascii="Times New Roman" w:eastAsiaTheme="minorEastAsia" w:hAnsi="Times New Roman" w:cs="Times New Roman"/>
          <w:sz w:val="24"/>
          <w:szCs w:val="24"/>
          <w:lang w:val="ro-RO" w:eastAsia="zh-CN"/>
        </w:rPr>
        <w:t xml:space="preserve">de nivelul întâi </w:t>
      </w:r>
      <w:r w:rsidR="004D6B53" w:rsidRPr="00CA7AE1">
        <w:rPr>
          <w:rFonts w:ascii="Times New Roman" w:eastAsiaTheme="minorEastAsia" w:hAnsi="Times New Roman" w:cs="Times New Roman"/>
          <w:sz w:val="24"/>
          <w:szCs w:val="24"/>
          <w:lang w:val="ro-RO" w:eastAsia="zh-CN"/>
        </w:rPr>
        <w:t>care înființează, organizează, coordonează, monitorizează şi verifică funcționarea serviciului public de alimentare cu apă şi de canalizare.</w:t>
      </w:r>
    </w:p>
    <w:p w14:paraId="418A2EFF" w14:textId="77777777" w:rsidR="004D6B53" w:rsidRPr="00CA7AE1" w:rsidRDefault="004D6B53" w:rsidP="00A27C45">
      <w:pPr>
        <w:numPr>
          <w:ilvl w:val="0"/>
          <w:numId w:val="1"/>
        </w:numPr>
        <w:tabs>
          <w:tab w:val="left" w:pos="851"/>
        </w:tabs>
        <w:spacing w:after="0" w:line="240" w:lineRule="auto"/>
        <w:ind w:hanging="21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Caietele de sarcini:</w:t>
      </w:r>
    </w:p>
    <w:p w14:paraId="6D39D742" w14:textId="77777777" w:rsidR="004D6B53" w:rsidRPr="00CA7AE1" w:rsidRDefault="004D6B53" w:rsidP="006A53AB">
      <w:pPr>
        <w:numPr>
          <w:ilvl w:val="0"/>
          <w:numId w:val="2"/>
        </w:numPr>
        <w:tabs>
          <w:tab w:val="left" w:pos="851"/>
          <w:tab w:val="left" w:pos="1134"/>
        </w:tabs>
        <w:spacing w:after="0" w:line="240" w:lineRule="auto"/>
        <w:ind w:left="0" w:firstLine="851"/>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se vor întocmi în concordanță cu necesitățile obiective și specificul activității ale autorităților administrației publice locale, cu respectarea în totalitate a cerințelor minime precizate în </w:t>
      </w:r>
      <w:r w:rsidR="00EB7EB4" w:rsidRPr="00CA7AE1">
        <w:rPr>
          <w:rFonts w:ascii="Times New Roman" w:eastAsiaTheme="minorEastAsia" w:hAnsi="Times New Roman" w:cs="Times New Roman"/>
          <w:sz w:val="24"/>
          <w:szCs w:val="24"/>
          <w:lang w:val="ro-RO" w:eastAsia="zh-CN"/>
        </w:rPr>
        <w:t xml:space="preserve">Caietul </w:t>
      </w:r>
      <w:r w:rsidRPr="00CA7AE1">
        <w:rPr>
          <w:rFonts w:ascii="Times New Roman" w:eastAsiaTheme="minorEastAsia" w:hAnsi="Times New Roman" w:cs="Times New Roman"/>
          <w:sz w:val="24"/>
          <w:szCs w:val="24"/>
          <w:lang w:val="ro-RO" w:eastAsia="zh-CN"/>
        </w:rPr>
        <w:t>de sarcini-cadru şi a Regulamentului-cadru de organizare și funcționare a serviciului public de ali</w:t>
      </w:r>
      <w:r w:rsidR="00117A65" w:rsidRPr="00CA7AE1">
        <w:rPr>
          <w:rFonts w:ascii="Times New Roman" w:eastAsiaTheme="minorEastAsia" w:hAnsi="Times New Roman" w:cs="Times New Roman"/>
          <w:sz w:val="24"/>
          <w:szCs w:val="24"/>
          <w:lang w:val="ro-RO" w:eastAsia="zh-CN"/>
        </w:rPr>
        <w:t>mentare cu apă şi de canalizare;</w:t>
      </w:r>
    </w:p>
    <w:p w14:paraId="5F03EB06" w14:textId="77777777" w:rsidR="004D6B53" w:rsidRPr="00CA7AE1" w:rsidRDefault="003C0DB8" w:rsidP="006A53AB">
      <w:pPr>
        <w:numPr>
          <w:ilvl w:val="0"/>
          <w:numId w:val="2"/>
        </w:numPr>
        <w:tabs>
          <w:tab w:val="left" w:pos="851"/>
          <w:tab w:val="left" w:pos="1134"/>
        </w:tabs>
        <w:spacing w:after="0" w:line="240" w:lineRule="auto"/>
        <w:ind w:firstLine="68"/>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se aprobă de autoritățile </w:t>
      </w:r>
      <w:r w:rsidR="004D6B53" w:rsidRPr="00CA7AE1">
        <w:rPr>
          <w:rFonts w:ascii="Times New Roman" w:eastAsiaTheme="minorEastAsia" w:hAnsi="Times New Roman" w:cs="Times New Roman"/>
          <w:sz w:val="24"/>
          <w:szCs w:val="24"/>
          <w:lang w:val="ro-RO" w:eastAsia="zh-CN"/>
        </w:rPr>
        <w:t>administrației publice locale</w:t>
      </w:r>
      <w:r w:rsidR="00A27C45" w:rsidRPr="00CA7AE1">
        <w:rPr>
          <w:rFonts w:ascii="Times New Roman" w:eastAsiaTheme="minorEastAsia" w:hAnsi="Times New Roman" w:cs="Times New Roman"/>
          <w:sz w:val="24"/>
          <w:szCs w:val="24"/>
          <w:lang w:val="ro-RO" w:eastAsia="zh-CN"/>
        </w:rPr>
        <w:t xml:space="preserve"> de nivelul </w:t>
      </w:r>
      <w:r w:rsidR="00117A65" w:rsidRPr="00CA7AE1">
        <w:rPr>
          <w:rFonts w:ascii="Times New Roman" w:eastAsiaTheme="minorEastAsia" w:hAnsi="Times New Roman" w:cs="Times New Roman"/>
          <w:sz w:val="24"/>
          <w:szCs w:val="24"/>
          <w:lang w:val="ro-RO" w:eastAsia="zh-CN"/>
        </w:rPr>
        <w:t>întâi;</w:t>
      </w:r>
    </w:p>
    <w:p w14:paraId="345C1C53" w14:textId="77777777" w:rsidR="004D6B53" w:rsidRPr="00CA7AE1" w:rsidRDefault="004D6B53" w:rsidP="006A53AB">
      <w:pPr>
        <w:numPr>
          <w:ilvl w:val="0"/>
          <w:numId w:val="2"/>
        </w:numPr>
        <w:tabs>
          <w:tab w:val="left" w:pos="851"/>
          <w:tab w:val="left" w:pos="1134"/>
        </w:tabs>
        <w:spacing w:after="0" w:line="240" w:lineRule="auto"/>
        <w:ind w:left="0" w:firstLine="851"/>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se întocmesc pentru fiecare activitate specifică serviciului public de alimentare cu apă şi de canalizare.</w:t>
      </w:r>
    </w:p>
    <w:p w14:paraId="4CB75925" w14:textId="77777777" w:rsidR="004D6B53" w:rsidRPr="00CA7AE1" w:rsidRDefault="004D6B53" w:rsidP="006A53AB">
      <w:pPr>
        <w:numPr>
          <w:ilvl w:val="0"/>
          <w:numId w:val="1"/>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La întocmirea </w:t>
      </w:r>
      <w:r w:rsidR="00EB7EB4" w:rsidRPr="00CA7AE1">
        <w:rPr>
          <w:rFonts w:ascii="Times New Roman" w:eastAsiaTheme="minorEastAsia" w:hAnsi="Times New Roman" w:cs="Times New Roman"/>
          <w:sz w:val="24"/>
          <w:szCs w:val="24"/>
          <w:lang w:val="ro-RO" w:eastAsia="zh-CN"/>
        </w:rPr>
        <w:t>C</w:t>
      </w:r>
      <w:r w:rsidRPr="00CA7AE1">
        <w:rPr>
          <w:rFonts w:ascii="Times New Roman" w:eastAsiaTheme="minorEastAsia" w:hAnsi="Times New Roman" w:cs="Times New Roman"/>
          <w:sz w:val="24"/>
          <w:szCs w:val="24"/>
          <w:lang w:val="ro-RO" w:eastAsia="zh-CN"/>
        </w:rPr>
        <w:t xml:space="preserve">aietelor de sarcini, autoritatea publica locală are obligaţia de a utiliza documentația prevăzută în prezentul </w:t>
      </w:r>
      <w:r w:rsidR="00EB7EB4" w:rsidRPr="00CA7AE1">
        <w:rPr>
          <w:rFonts w:ascii="Times New Roman" w:eastAsiaTheme="minorEastAsia" w:hAnsi="Times New Roman" w:cs="Times New Roman"/>
          <w:sz w:val="24"/>
          <w:szCs w:val="24"/>
          <w:lang w:val="ro-RO" w:eastAsia="zh-CN"/>
        </w:rPr>
        <w:t>C</w:t>
      </w:r>
      <w:r w:rsidRPr="00CA7AE1">
        <w:rPr>
          <w:rFonts w:ascii="Times New Roman" w:eastAsiaTheme="minorEastAsia" w:hAnsi="Times New Roman" w:cs="Times New Roman"/>
          <w:sz w:val="24"/>
          <w:szCs w:val="24"/>
          <w:lang w:val="ro-RO" w:eastAsia="zh-CN"/>
        </w:rPr>
        <w:t>aiet de sarcini-cadru, după cum urmează:</w:t>
      </w:r>
    </w:p>
    <w:p w14:paraId="30E3B4BD" w14:textId="77777777" w:rsidR="004D6B53" w:rsidRPr="00CA7AE1" w:rsidRDefault="004D6B53" w:rsidP="006A53AB">
      <w:pPr>
        <w:numPr>
          <w:ilvl w:val="0"/>
          <w:numId w:val="3"/>
        </w:numPr>
        <w:tabs>
          <w:tab w:val="left" w:pos="851"/>
          <w:tab w:val="left" w:pos="1134"/>
        </w:tabs>
        <w:spacing w:after="0" w:line="240" w:lineRule="auto"/>
        <w:ind w:left="0" w:firstLine="851"/>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 conținutul documentației caietului de sarcini se vor prelua din prezentul caiet de sarcini-cadru activitățile şi condiţiile tehnice specifice activității desfășurate sau care se deleagă;</w:t>
      </w:r>
    </w:p>
    <w:p w14:paraId="2A997766" w14:textId="77777777" w:rsidR="004D6B53" w:rsidRPr="00CA7AE1" w:rsidRDefault="004D6B53" w:rsidP="006A53AB">
      <w:pPr>
        <w:numPr>
          <w:ilvl w:val="0"/>
          <w:numId w:val="3"/>
        </w:numPr>
        <w:tabs>
          <w:tab w:val="left" w:pos="851"/>
          <w:tab w:val="left" w:pos="1134"/>
        </w:tabs>
        <w:spacing w:after="0" w:line="240" w:lineRule="auto"/>
        <w:ind w:left="0" w:firstLine="851"/>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conținutul caietului de sarcini </w:t>
      </w:r>
      <w:r w:rsidR="0034604D" w:rsidRPr="00CA7AE1">
        <w:rPr>
          <w:rFonts w:ascii="Times New Roman" w:eastAsiaTheme="minorEastAsia" w:hAnsi="Times New Roman" w:cs="Times New Roman"/>
          <w:sz w:val="24"/>
          <w:szCs w:val="24"/>
          <w:lang w:val="ro-RO" w:eastAsia="zh-CN"/>
        </w:rPr>
        <w:t>se elaborează</w:t>
      </w:r>
      <w:r w:rsidRPr="00CA7AE1">
        <w:rPr>
          <w:rFonts w:ascii="Times New Roman" w:eastAsiaTheme="minorEastAsia" w:hAnsi="Times New Roman" w:cs="Times New Roman"/>
          <w:sz w:val="24"/>
          <w:szCs w:val="24"/>
          <w:lang w:val="ro-RO" w:eastAsia="zh-CN"/>
        </w:rPr>
        <w:t xml:space="preserve"> prin transcrierea identică a textelor scrise, cu excepția numerelor de puncte, care vor căpăta o nouă numerotare prin completarea datelor necesare în conformitate cu indicațiile precizate prin textele scrise din conținutul documentației caietului de sarcini-cadru; </w:t>
      </w:r>
    </w:p>
    <w:p w14:paraId="5C865B7F" w14:textId="77777777" w:rsidR="004D6B53" w:rsidRPr="00CA7AE1" w:rsidRDefault="004D6B53" w:rsidP="006A53AB">
      <w:pPr>
        <w:numPr>
          <w:ilvl w:val="0"/>
          <w:numId w:val="3"/>
        </w:numPr>
        <w:tabs>
          <w:tab w:val="left" w:pos="851"/>
          <w:tab w:val="left" w:pos="1134"/>
        </w:tabs>
        <w:spacing w:after="0" w:line="240" w:lineRule="auto"/>
        <w:ind w:left="0" w:firstLine="851"/>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conținutul caietului de sarcini va cuprinde setul de formulare precizate ca fiind obligatorii în caietul de sarcini-cadru, la care se pot adăuga şi alte formulare considerate necesare pentru realizarea corespunzătoare a serviciului. </w:t>
      </w:r>
    </w:p>
    <w:p w14:paraId="2970F001" w14:textId="77777777" w:rsidR="004D6B53" w:rsidRPr="00CA7AE1" w:rsidRDefault="004D6B53" w:rsidP="006A53AB">
      <w:pPr>
        <w:numPr>
          <w:ilvl w:val="0"/>
          <w:numId w:val="1"/>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Autoritatea publică locală are obligaţia ca la întocmirea caietului de sarcini să definească specificațiile tehnice prin referire la reglementările tehnice, astfel cum sunt acestea </w:t>
      </w:r>
      <w:r w:rsidR="000B6EE9" w:rsidRPr="00CA7AE1">
        <w:rPr>
          <w:rFonts w:ascii="Times New Roman" w:eastAsiaTheme="minorEastAsia" w:hAnsi="Times New Roman" w:cs="Times New Roman"/>
          <w:sz w:val="24"/>
          <w:szCs w:val="24"/>
          <w:lang w:val="ro-RO" w:eastAsia="zh-CN"/>
        </w:rPr>
        <w:t>definite în legislație</w:t>
      </w:r>
      <w:r w:rsidRPr="00CA7AE1">
        <w:rPr>
          <w:rFonts w:ascii="Times New Roman" w:eastAsiaTheme="minorEastAsia" w:hAnsi="Times New Roman" w:cs="Times New Roman"/>
          <w:sz w:val="24"/>
          <w:szCs w:val="24"/>
          <w:lang w:val="ro-RO" w:eastAsia="zh-CN"/>
        </w:rPr>
        <w:t>.</w:t>
      </w:r>
    </w:p>
    <w:p w14:paraId="6CB41A2C" w14:textId="77777777" w:rsidR="00117A65" w:rsidRPr="00CA7AE1" w:rsidRDefault="00117A65" w:rsidP="00117A65">
      <w:pPr>
        <w:tabs>
          <w:tab w:val="left" w:pos="851"/>
        </w:tabs>
        <w:spacing w:after="0" w:line="240" w:lineRule="auto"/>
        <w:ind w:left="567"/>
        <w:contextualSpacing/>
        <w:jc w:val="both"/>
        <w:rPr>
          <w:rFonts w:ascii="Times New Roman" w:eastAsiaTheme="minorEastAsia" w:hAnsi="Times New Roman" w:cs="Times New Roman"/>
          <w:sz w:val="24"/>
          <w:szCs w:val="24"/>
          <w:lang w:val="ro-RO" w:eastAsia="zh-CN"/>
        </w:rPr>
      </w:pPr>
    </w:p>
    <w:p w14:paraId="545CF295" w14:textId="77777777" w:rsidR="00117A65" w:rsidRPr="00CA7AE1" w:rsidRDefault="00117A65" w:rsidP="00117A65">
      <w:pPr>
        <w:tabs>
          <w:tab w:val="left" w:pos="851"/>
        </w:tabs>
        <w:spacing w:after="0" w:line="240" w:lineRule="auto"/>
        <w:ind w:left="567"/>
        <w:contextualSpacing/>
        <w:jc w:val="both"/>
        <w:rPr>
          <w:rFonts w:ascii="Times New Roman" w:eastAsiaTheme="minorEastAsia" w:hAnsi="Times New Roman" w:cs="Times New Roman"/>
          <w:sz w:val="24"/>
          <w:szCs w:val="24"/>
          <w:lang w:val="ro-RO" w:eastAsia="zh-CN"/>
        </w:rPr>
      </w:pPr>
    </w:p>
    <w:p w14:paraId="0CD32DDA"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Capitolul I</w:t>
      </w:r>
    </w:p>
    <w:p w14:paraId="1C92B101"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Obiectul caietului de sarcini</w:t>
      </w:r>
    </w:p>
    <w:p w14:paraId="429D3EAB"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2579EEA7" w14:textId="77777777" w:rsidR="004D6B53" w:rsidRPr="00CA7AE1" w:rsidRDefault="004D6B53" w:rsidP="002630F4">
      <w:pPr>
        <w:numPr>
          <w:ilvl w:val="0"/>
          <w:numId w:val="1"/>
        </w:numPr>
        <w:tabs>
          <w:tab w:val="left" w:pos="426"/>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Prezentul caiet de sarcini stabilește condiţiile de desfășurare a activităților specifice serviciului public de alimentare cu apă şi de canalizare,</w:t>
      </w:r>
      <w:r w:rsidR="007F0271" w:rsidRPr="00CA7AE1">
        <w:rPr>
          <w:rFonts w:ascii="Times New Roman" w:eastAsiaTheme="minorEastAsia" w:hAnsi="Times New Roman" w:cs="Times New Roman"/>
          <w:sz w:val="24"/>
          <w:szCs w:val="24"/>
          <w:lang w:val="ro-RO" w:eastAsia="zh-CN"/>
        </w:rPr>
        <w:t xml:space="preserve"> identificând</w:t>
      </w:r>
      <w:r w:rsidRPr="00CA7AE1">
        <w:rPr>
          <w:rFonts w:ascii="Times New Roman" w:eastAsiaTheme="minorEastAsia" w:hAnsi="Times New Roman" w:cs="Times New Roman"/>
          <w:sz w:val="24"/>
          <w:szCs w:val="24"/>
          <w:lang w:val="ro-RO" w:eastAsia="zh-CN"/>
        </w:rPr>
        <w:t xml:space="preserve"> condiţiile tehnice necesare pentru funcționarea acestui serviciu în condiţii de eficiență şi siguranță maximă. </w:t>
      </w:r>
    </w:p>
    <w:p w14:paraId="51C54FEA" w14:textId="77777777" w:rsidR="004D6B53" w:rsidRPr="00CA7AE1" w:rsidRDefault="004D6B53" w:rsidP="002630F4">
      <w:pPr>
        <w:numPr>
          <w:ilvl w:val="0"/>
          <w:numId w:val="1"/>
        </w:numPr>
        <w:tabs>
          <w:tab w:val="left" w:pos="426"/>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Scopul elaborării prezentului caiet de sarcini constă în asigurarea documentației de referință în vederea stabilirii condițiilor specifice de desfășurare a serviciului public de alimentare cu apă şi de canalizare, indiferent de modul de gestiune adoptat. </w:t>
      </w:r>
    </w:p>
    <w:p w14:paraId="19979648" w14:textId="77777777" w:rsidR="004D6B53" w:rsidRPr="00CA7AE1" w:rsidRDefault="00117A65" w:rsidP="002630F4">
      <w:pPr>
        <w:numPr>
          <w:ilvl w:val="0"/>
          <w:numId w:val="1"/>
        </w:numPr>
        <w:tabs>
          <w:tab w:val="left" w:pos="426"/>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Caietul de sarcini este </w:t>
      </w:r>
      <w:r w:rsidR="004D6B53" w:rsidRPr="00CA7AE1">
        <w:rPr>
          <w:rFonts w:ascii="Times New Roman" w:eastAsiaTheme="minorEastAsia" w:hAnsi="Times New Roman" w:cs="Times New Roman"/>
          <w:sz w:val="24"/>
          <w:szCs w:val="24"/>
          <w:lang w:val="ro-RO" w:eastAsia="zh-CN"/>
        </w:rPr>
        <w:t xml:space="preserve">parte integrantă a documentației necesare organizării și desfășurării activității ........ </w:t>
      </w:r>
      <w:r w:rsidR="004D6B53" w:rsidRPr="00CA7AE1">
        <w:rPr>
          <w:rFonts w:ascii="Times New Roman" w:eastAsiaTheme="minorEastAsia" w:hAnsi="Times New Roman" w:cs="Times New Roman"/>
          <w:i/>
          <w:sz w:val="24"/>
          <w:szCs w:val="24"/>
          <w:lang w:val="ro-RO" w:eastAsia="zh-CN"/>
        </w:rPr>
        <w:t>(se trece activitatea specifică serviciului public de alimentare cu apă şi de canalizare)</w:t>
      </w:r>
      <w:r w:rsidR="004D6B53" w:rsidRPr="00CA7AE1">
        <w:rPr>
          <w:rFonts w:ascii="Times New Roman" w:eastAsiaTheme="minorEastAsia" w:hAnsi="Times New Roman" w:cs="Times New Roman"/>
          <w:sz w:val="24"/>
          <w:szCs w:val="24"/>
          <w:lang w:val="ro-RO" w:eastAsia="zh-CN"/>
        </w:rPr>
        <w:t xml:space="preserve"> şi constituie ansamblul cerințelo</w:t>
      </w:r>
      <w:r w:rsidRPr="00CA7AE1">
        <w:rPr>
          <w:rFonts w:ascii="Times New Roman" w:eastAsiaTheme="minorEastAsia" w:hAnsi="Times New Roman" w:cs="Times New Roman"/>
          <w:sz w:val="24"/>
          <w:szCs w:val="24"/>
          <w:lang w:val="ro-RO" w:eastAsia="zh-CN"/>
        </w:rPr>
        <w:t>r tehnice de bază</w:t>
      </w:r>
      <w:r w:rsidR="004D6B53" w:rsidRPr="00CA7AE1">
        <w:rPr>
          <w:rFonts w:ascii="Times New Roman" w:eastAsiaTheme="minorEastAsia" w:hAnsi="Times New Roman" w:cs="Times New Roman"/>
          <w:sz w:val="24"/>
          <w:szCs w:val="24"/>
          <w:lang w:val="ro-RO" w:eastAsia="zh-CN"/>
        </w:rPr>
        <w:t xml:space="preserve">. </w:t>
      </w:r>
    </w:p>
    <w:p w14:paraId="676D0C90" w14:textId="77777777" w:rsidR="004D6B53" w:rsidRPr="00CA7AE1" w:rsidRDefault="004D6B53" w:rsidP="00D12966">
      <w:pPr>
        <w:numPr>
          <w:ilvl w:val="0"/>
          <w:numId w:val="1"/>
        </w:numPr>
        <w:tabs>
          <w:tab w:val="left" w:pos="851"/>
        </w:tabs>
        <w:spacing w:after="0" w:line="240" w:lineRule="auto"/>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Caietul de sarcini conține:</w:t>
      </w:r>
    </w:p>
    <w:p w14:paraId="5D87EA4B" w14:textId="77777777" w:rsidR="004D6B53" w:rsidRPr="00CA7AE1" w:rsidRDefault="004D6B53" w:rsidP="007F0271">
      <w:pPr>
        <w:numPr>
          <w:ilvl w:val="0"/>
          <w:numId w:val="5"/>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specificațiile tehnice care definesc caracteristicile referitoare la nivelul calitativ, tehnic şi de performanță, siguranță în exploatare, precum şi sisteme de asigurare a calității, terminologie, condiţiile pentru certificarea conformității cu standarde relevante</w:t>
      </w:r>
      <w:r w:rsidR="00117A65"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etc;</w:t>
      </w:r>
    </w:p>
    <w:p w14:paraId="4234345C" w14:textId="77777777" w:rsidR="004D6B53" w:rsidRPr="00CA7AE1" w:rsidRDefault="004D6B53" w:rsidP="007F0271">
      <w:pPr>
        <w:numPr>
          <w:ilvl w:val="0"/>
          <w:numId w:val="5"/>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 xml:space="preserve"> specificațiile tehnice se referă, de asemenea, la modul de executare a activităților, la verificarea, inspecția şi condiţiile de recepție a lucrărilor, precum şi la alte condiţii care derivă din actele normative şi reglementările în vigoare, în legătură cu organizarea și desfășurarea serviciului public de alimentare cu apă şi de canalizare. </w:t>
      </w:r>
    </w:p>
    <w:p w14:paraId="67C98396" w14:textId="77777777" w:rsidR="004D6B53" w:rsidRPr="00CA7AE1" w:rsidRDefault="004D6B53" w:rsidP="007F0271">
      <w:pPr>
        <w:numPr>
          <w:ilvl w:val="0"/>
          <w:numId w:val="5"/>
        </w:numPr>
        <w:tabs>
          <w:tab w:val="left" w:pos="851"/>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Caietul de sarcini precizează reglementările obligatorii referitoare la protecția muncii, la prevenirea şi stingerea incendiilor şi la protecția mediului, care trebuie respectate pe parcursul furnizării/prestării serviciului/activității ........ </w:t>
      </w:r>
      <w:r w:rsidRPr="00CA7AE1">
        <w:rPr>
          <w:rFonts w:ascii="Times New Roman" w:eastAsiaTheme="minorEastAsia" w:hAnsi="Times New Roman" w:cs="Times New Roman"/>
          <w:i/>
          <w:sz w:val="24"/>
          <w:szCs w:val="24"/>
          <w:lang w:val="ro-RO" w:eastAsia="zh-CN"/>
        </w:rPr>
        <w:t>(se trece activitatea specifică serviciului public de alimentare cu apă şi de canalizare)</w:t>
      </w:r>
      <w:r w:rsidRPr="00CA7AE1">
        <w:rPr>
          <w:rFonts w:ascii="Times New Roman" w:eastAsiaTheme="minorEastAsia" w:hAnsi="Times New Roman" w:cs="Times New Roman"/>
          <w:sz w:val="24"/>
          <w:szCs w:val="24"/>
          <w:lang w:val="ro-RO" w:eastAsia="zh-CN"/>
        </w:rPr>
        <w:t xml:space="preserve"> şi care sunt în vigoare. </w:t>
      </w:r>
    </w:p>
    <w:p w14:paraId="38CA0D59" w14:textId="77777777" w:rsidR="004D6B53" w:rsidRPr="00CA7AE1" w:rsidRDefault="004D6B53" w:rsidP="002630F4">
      <w:pPr>
        <w:numPr>
          <w:ilvl w:val="0"/>
          <w:numId w:val="1"/>
        </w:numPr>
        <w:tabs>
          <w:tab w:val="left" w:pos="709"/>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Serviciul public de alimentare cu apă şi de canalizare trebuie să asigure furnizarea/prestarea serviciului în regim de continuitate, asigurând Q = ..... l/s, Q = ....... mc /zi, mc /an şi presiunea de serviciu minimă ...... mCA pentru toţi utilizatorii din aria de prestare </w:t>
      </w:r>
      <w:r w:rsidRPr="00CA7AE1">
        <w:rPr>
          <w:rFonts w:ascii="Times New Roman" w:eastAsiaTheme="minorEastAsia" w:hAnsi="Times New Roman" w:cs="Times New Roman"/>
          <w:i/>
          <w:sz w:val="24"/>
          <w:szCs w:val="24"/>
          <w:lang w:val="ro-RO" w:eastAsia="zh-CN"/>
        </w:rPr>
        <w:t>(se vor completa valorile de debit şi de presiune)</w:t>
      </w:r>
      <w:r w:rsidRPr="00CA7AE1">
        <w:rPr>
          <w:rFonts w:ascii="Times New Roman" w:eastAsiaTheme="minorEastAsia" w:hAnsi="Times New Roman" w:cs="Times New Roman"/>
          <w:sz w:val="24"/>
          <w:szCs w:val="24"/>
          <w:lang w:val="ro-RO" w:eastAsia="zh-CN"/>
        </w:rPr>
        <w:t xml:space="preserve">. </w:t>
      </w:r>
    </w:p>
    <w:p w14:paraId="3A6EF2D6" w14:textId="77777777" w:rsidR="004D6B53" w:rsidRPr="00CA7AE1" w:rsidRDefault="004D6B53" w:rsidP="005277EB">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Termenii, expresiile şi abrevierile utilizate în caietul de sarcini sunt c</w:t>
      </w:r>
      <w:r w:rsidR="00117A65" w:rsidRPr="00CA7AE1">
        <w:rPr>
          <w:rFonts w:ascii="Times New Roman" w:eastAsiaTheme="minorEastAsia" w:hAnsi="Times New Roman" w:cs="Times New Roman"/>
          <w:sz w:val="24"/>
          <w:szCs w:val="24"/>
          <w:lang w:val="ro-RO" w:eastAsia="zh-CN"/>
        </w:rPr>
        <w:t>ele din Legea nr. 303/</w:t>
      </w:r>
      <w:r w:rsidRPr="00CA7AE1">
        <w:rPr>
          <w:rFonts w:ascii="Times New Roman" w:eastAsiaTheme="minorEastAsia" w:hAnsi="Times New Roman" w:cs="Times New Roman"/>
          <w:sz w:val="24"/>
          <w:szCs w:val="24"/>
          <w:lang w:val="ro-RO" w:eastAsia="zh-CN"/>
        </w:rPr>
        <w:t xml:space="preserve">2013 privind serviciul public de alimentare cu apă și de canalizare și reglementările aferente acesteia. </w:t>
      </w:r>
    </w:p>
    <w:p w14:paraId="4D66DDF9" w14:textId="77777777" w:rsidR="004D6B53" w:rsidRPr="00CA7AE1" w:rsidRDefault="004D6B53" w:rsidP="002630F4">
      <w:pPr>
        <w:spacing w:after="0" w:line="240" w:lineRule="auto"/>
        <w:ind w:firstLine="426"/>
        <w:jc w:val="both"/>
        <w:rPr>
          <w:rFonts w:ascii="Times New Roman" w:eastAsiaTheme="minorEastAsia" w:hAnsi="Times New Roman" w:cs="Times New Roman"/>
          <w:sz w:val="24"/>
          <w:szCs w:val="24"/>
          <w:lang w:val="ro-RO" w:eastAsia="zh-CN"/>
        </w:rPr>
      </w:pPr>
    </w:p>
    <w:p w14:paraId="7E5E7850" w14:textId="77777777" w:rsidR="00117A65" w:rsidRPr="00CA7AE1" w:rsidRDefault="00117A65" w:rsidP="002630F4">
      <w:pPr>
        <w:spacing w:after="0" w:line="240" w:lineRule="auto"/>
        <w:ind w:firstLine="426"/>
        <w:jc w:val="both"/>
        <w:rPr>
          <w:rFonts w:ascii="Times New Roman" w:eastAsiaTheme="minorEastAsia" w:hAnsi="Times New Roman" w:cs="Times New Roman"/>
          <w:sz w:val="24"/>
          <w:szCs w:val="24"/>
          <w:lang w:val="ro-RO" w:eastAsia="zh-CN"/>
        </w:rPr>
      </w:pPr>
    </w:p>
    <w:p w14:paraId="093A939F"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Capitolul II</w:t>
      </w:r>
    </w:p>
    <w:p w14:paraId="273DE64C"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Cerințe minime de organizare a serviciului public de alimentare cu apă și de canalizare</w:t>
      </w:r>
    </w:p>
    <w:p w14:paraId="0CB8B98B" w14:textId="77777777" w:rsidR="004D6B53" w:rsidRPr="00CA7AE1" w:rsidRDefault="004D6B53" w:rsidP="004D6B53">
      <w:pPr>
        <w:spacing w:after="0" w:line="240" w:lineRule="auto"/>
        <w:jc w:val="center"/>
        <w:rPr>
          <w:rFonts w:ascii="Times New Roman" w:eastAsiaTheme="minorEastAsia" w:hAnsi="Times New Roman" w:cs="Times New Roman"/>
          <w:sz w:val="24"/>
          <w:szCs w:val="24"/>
          <w:lang w:val="ro-RO" w:eastAsia="zh-CN"/>
        </w:rPr>
      </w:pPr>
    </w:p>
    <w:p w14:paraId="25B2CB5C" w14:textId="77777777" w:rsidR="004D6B53" w:rsidRPr="00CA7AE1" w:rsidRDefault="004D6B53" w:rsidP="00D12966">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Operatorul servici</w:t>
      </w:r>
      <w:r w:rsidR="0092731F" w:rsidRPr="00CA7AE1">
        <w:rPr>
          <w:rFonts w:ascii="Times New Roman" w:eastAsiaTheme="minorEastAsia" w:hAnsi="Times New Roman" w:cs="Times New Roman"/>
          <w:sz w:val="24"/>
          <w:szCs w:val="24"/>
          <w:lang w:val="ro-RO" w:eastAsia="zh-CN"/>
        </w:rPr>
        <w:t>ului public de alimentare cu apă</w:t>
      </w:r>
      <w:r w:rsidRPr="00CA7AE1">
        <w:rPr>
          <w:rFonts w:ascii="Times New Roman" w:eastAsiaTheme="minorEastAsia" w:hAnsi="Times New Roman" w:cs="Times New Roman"/>
          <w:sz w:val="24"/>
          <w:szCs w:val="24"/>
          <w:lang w:val="ro-RO" w:eastAsia="zh-CN"/>
        </w:rPr>
        <w:t xml:space="preserve"> şi de canalizare va asigura:</w:t>
      </w:r>
    </w:p>
    <w:p w14:paraId="5730554C" w14:textId="77777777" w:rsidR="004D6B53" w:rsidRPr="00CA7AE1" w:rsidRDefault="0092731F"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Calibri" w:hAnsi="Times New Roman" w:cs="Times New Roman"/>
          <w:sz w:val="24"/>
          <w:szCs w:val="24"/>
          <w:lang w:val="ro-RO"/>
        </w:rPr>
        <w:t>respectarea legislației, normativelor, codurilor practice şi regulamentelor privind construcția și exploatarea sistemelor de alimentare cu apă și de canalizare, igiena și protecția muncii, gospodărirea apelor, protecția mediului, urmărirea comportării în timp a construcțiilor, prevenirea şi combaterea incendiilor</w:t>
      </w:r>
      <w:r w:rsidR="004D6B53" w:rsidRPr="00CA7AE1">
        <w:rPr>
          <w:rFonts w:ascii="Times New Roman" w:eastAsiaTheme="minorEastAsia" w:hAnsi="Times New Roman" w:cs="Times New Roman"/>
          <w:sz w:val="24"/>
          <w:szCs w:val="24"/>
          <w:lang w:val="ro-RO" w:eastAsia="zh-CN"/>
        </w:rPr>
        <w:t xml:space="preserve">; </w:t>
      </w:r>
    </w:p>
    <w:p w14:paraId="74452C62"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exploatarea, întreţinerea şi reparația instalaţiilor şi utilajelor cu personal autorizat, în funcție de complexitatea instalației şi de specificul locului de muncă; </w:t>
      </w:r>
    </w:p>
    <w:p w14:paraId="1CC49B66"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respectarea indicatorilor de performanță stabiliți prin contractul de delegare a gestiunii sau prin hotărârea de dare în administrare a serviciului şi precizați în Regulamentul cu privire la indicatorii de performanță ai serviciului public de alimentare cu apă și de canalizare;</w:t>
      </w:r>
    </w:p>
    <w:p w14:paraId="3D8A4BD5" w14:textId="77777777" w:rsidR="004D6B53" w:rsidRPr="00CA7AE1" w:rsidRDefault="00983EAF"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prezentarea</w:t>
      </w:r>
      <w:r w:rsidR="004D6B53" w:rsidRPr="00CA7AE1">
        <w:rPr>
          <w:rFonts w:ascii="Times New Roman" w:eastAsiaTheme="minorEastAsia" w:hAnsi="Times New Roman" w:cs="Times New Roman"/>
          <w:sz w:val="24"/>
          <w:szCs w:val="24"/>
          <w:lang w:val="ro-RO" w:eastAsia="zh-CN"/>
        </w:rPr>
        <w:t xml:space="preserve"> autorității administrației publice locale, respectiv Agenției Naționale pentru Reglementare în Energetică, a informațiilor solicitate şi accesul la documentația în baza </w:t>
      </w:r>
      <w:r w:rsidR="000B6EE9" w:rsidRPr="00CA7AE1">
        <w:rPr>
          <w:rFonts w:ascii="Times New Roman" w:eastAsiaTheme="minorEastAsia" w:hAnsi="Times New Roman" w:cs="Times New Roman"/>
          <w:sz w:val="24"/>
          <w:szCs w:val="24"/>
          <w:lang w:val="ro-RO" w:eastAsia="zh-CN"/>
        </w:rPr>
        <w:t>căreia</w:t>
      </w:r>
      <w:r w:rsidR="004D6B53" w:rsidRPr="00CA7AE1">
        <w:rPr>
          <w:rFonts w:ascii="Times New Roman" w:eastAsiaTheme="minorEastAsia" w:hAnsi="Times New Roman" w:cs="Times New Roman"/>
          <w:sz w:val="24"/>
          <w:szCs w:val="24"/>
          <w:lang w:val="ro-RO" w:eastAsia="zh-CN"/>
        </w:rPr>
        <w:t xml:space="preserve"> prestează serviciul public de alimentare cu apă şi de canalizare, </w:t>
      </w:r>
      <w:r w:rsidR="002630F4" w:rsidRPr="00CA7AE1">
        <w:rPr>
          <w:rFonts w:ascii="Times New Roman" w:eastAsiaTheme="minorEastAsia" w:hAnsi="Times New Roman" w:cs="Times New Roman"/>
          <w:sz w:val="24"/>
          <w:szCs w:val="24"/>
          <w:lang w:val="ro-RO" w:eastAsia="zh-CN"/>
        </w:rPr>
        <w:t xml:space="preserve">conform </w:t>
      </w:r>
      <w:r w:rsidR="002630F4" w:rsidRPr="00CA7AE1">
        <w:rPr>
          <w:rFonts w:ascii="Times New Roman" w:hAnsi="Times New Roman" w:cs="Times New Roman"/>
          <w:sz w:val="24"/>
          <w:szCs w:val="24"/>
          <w:lang w:val="ro-RO"/>
        </w:rPr>
        <w:t xml:space="preserve">prevederilor </w:t>
      </w:r>
      <w:hyperlink r:id="rId8" w:history="1">
        <w:r w:rsidR="002630F4" w:rsidRPr="00CA7AE1">
          <w:rPr>
            <w:rStyle w:val="Hyperlink"/>
            <w:rFonts w:ascii="Times New Roman" w:hAnsi="Times New Roman" w:cs="Times New Roman"/>
            <w:color w:val="auto"/>
            <w:sz w:val="24"/>
            <w:szCs w:val="24"/>
            <w:u w:val="none"/>
            <w:lang w:val="ro-RO"/>
          </w:rPr>
          <w:t>Legii nr. 303/2013 privind serviciul public de alimentare cu apă şi de canalizare</w:t>
        </w:r>
      </w:hyperlink>
      <w:r w:rsidR="004D6B53" w:rsidRPr="00CA7AE1">
        <w:rPr>
          <w:rFonts w:ascii="Times New Roman" w:eastAsiaTheme="minorEastAsia" w:hAnsi="Times New Roman" w:cs="Times New Roman"/>
          <w:sz w:val="24"/>
          <w:szCs w:val="24"/>
          <w:lang w:val="ro-RO" w:eastAsia="zh-CN"/>
        </w:rPr>
        <w:t xml:space="preserve">; </w:t>
      </w:r>
    </w:p>
    <w:p w14:paraId="7D8BF18F" w14:textId="77777777" w:rsidR="004D6B53" w:rsidRPr="00CA7AE1" w:rsidRDefault="0092731F"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captarea, tratarea, transportul, înmagazinarea şi distribuția apei potabile, respectiv preluarea, epurarea şi evacuarea apelor uzate</w:t>
      </w:r>
      <w:r w:rsidR="004D6B53" w:rsidRPr="00CA7AE1">
        <w:rPr>
          <w:rFonts w:ascii="Times New Roman" w:eastAsiaTheme="minorEastAsia" w:hAnsi="Times New Roman" w:cs="Times New Roman"/>
          <w:sz w:val="24"/>
          <w:szCs w:val="24"/>
          <w:lang w:val="ro-RO" w:eastAsia="zh-CN"/>
        </w:rPr>
        <w:t xml:space="preserve">; </w:t>
      </w:r>
    </w:p>
    <w:p w14:paraId="7CBEEA37" w14:textId="77777777" w:rsidR="004D6B53" w:rsidRPr="00CA7AE1" w:rsidRDefault="0092731F"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exploatarea sistemelor de alimentare cu apă, respectiv a sistemelor de canalizare în condiţii de siguranță maximă şi eficiență tehnico-economică, cu respectarea tehnologiilor, regulamentelor şi a instrucțiunilor tehnice de exploatare</w:t>
      </w:r>
      <w:r w:rsidR="004D6B53" w:rsidRPr="00CA7AE1">
        <w:rPr>
          <w:rFonts w:ascii="Times New Roman" w:eastAsiaTheme="minorEastAsia" w:hAnsi="Times New Roman" w:cs="Times New Roman"/>
          <w:sz w:val="24"/>
          <w:szCs w:val="24"/>
          <w:lang w:val="ro-RO" w:eastAsia="zh-CN"/>
        </w:rPr>
        <w:t xml:space="preserve">; </w:t>
      </w:r>
    </w:p>
    <w:p w14:paraId="432C3624"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crearea, supravegherea şi întreţinerea, conform legislației, a zonelor de protecție sanitară, a construcțiilor şi instalaţiilor specifice sistemelor de alimentare cu apă potabilă, de canalizare şi de epurare a apelor uzate; </w:t>
      </w:r>
    </w:p>
    <w:p w14:paraId="1225EE27"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monitorizarea strictă a calității apei potabile distribuite prin intermediul sistemelor publice de alimentare cu apă, în conformitate cu normele igienico-sanitare în vigoare;</w:t>
      </w:r>
    </w:p>
    <w:p w14:paraId="542E174C"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captarea apei brute, respectiv deversarea apelor uzate din/în receptorii naturali, numai cu respectarea condițiilor impuse prin avizele şi autorizațiile de mediu şi de gospodărire a apelor;</w:t>
      </w:r>
    </w:p>
    <w:p w14:paraId="0740A33E"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întreţinerea şi menținerea în stare permanentă de funcționare a sistemelor publice de alimentare cu apă şi de canalizare;</w:t>
      </w:r>
    </w:p>
    <w:p w14:paraId="55C332D3"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color w:val="000000" w:themeColor="text1"/>
          <w:sz w:val="24"/>
          <w:szCs w:val="24"/>
          <w:lang w:val="ro-RO" w:eastAsia="zh-CN"/>
        </w:rPr>
      </w:pPr>
      <w:r w:rsidRPr="00CA7AE1">
        <w:rPr>
          <w:rFonts w:ascii="Times New Roman" w:eastAsiaTheme="minorEastAsia" w:hAnsi="Times New Roman" w:cs="Times New Roman"/>
          <w:sz w:val="24"/>
          <w:szCs w:val="24"/>
          <w:lang w:val="ro-RO" w:eastAsia="zh-CN"/>
        </w:rPr>
        <w:t>contorizarea cantităților de apă captate, înmagazinate, transportate, distribuite şi, respectiv, facturate;</w:t>
      </w:r>
    </w:p>
    <w:p w14:paraId="3C81B66C" w14:textId="77777777" w:rsidR="004F61E5" w:rsidRPr="00CA7AE1" w:rsidRDefault="007B79D9"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color w:val="000000" w:themeColor="text1"/>
          <w:sz w:val="24"/>
          <w:szCs w:val="24"/>
          <w:lang w:val="ro-RO" w:eastAsia="zh-CN"/>
        </w:rPr>
      </w:pPr>
      <w:r w:rsidRPr="00CA7AE1">
        <w:rPr>
          <w:rFonts w:ascii="Times New Roman" w:hAnsi="Times New Roman" w:cs="Times New Roman"/>
          <w:color w:val="000000" w:themeColor="text1"/>
          <w:sz w:val="24"/>
          <w:szCs w:val="24"/>
          <w:lang w:val="ro-RO"/>
        </w:rPr>
        <w:t>contorizarea apei uzate la intrarea în stațiile de epurare</w:t>
      </w:r>
      <w:r w:rsidR="004F61E5" w:rsidRPr="00CA7AE1">
        <w:rPr>
          <w:rFonts w:ascii="Times New Roman" w:hAnsi="Times New Roman" w:cs="Times New Roman"/>
          <w:color w:val="000000" w:themeColor="text1"/>
          <w:sz w:val="24"/>
          <w:szCs w:val="24"/>
          <w:lang w:val="ro-RO"/>
        </w:rPr>
        <w:t>;</w:t>
      </w:r>
    </w:p>
    <w:p w14:paraId="57402B0B"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 xml:space="preserve">creșterea eficienței şi a randamentului sistemelor în scopul reducerii tarifelor, prin eliminarea pierderilor în sistem, reducerea costurilor de producție, a consumurilor specifice de materii prime, combustibili şi energie electrică şi prin reechiparea, reutilarea şi retehnologizarea acestora; </w:t>
      </w:r>
    </w:p>
    <w:p w14:paraId="53C02EB8"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limitarea cantităților de apă potabilă distribuită prin rețelele publice, utilizată în procesele </w:t>
      </w:r>
      <w:r w:rsidR="0092731F" w:rsidRPr="00CA7AE1">
        <w:rPr>
          <w:rFonts w:ascii="Times New Roman" w:eastAsiaTheme="minorEastAsia" w:hAnsi="Times New Roman" w:cs="Times New Roman"/>
          <w:sz w:val="24"/>
          <w:szCs w:val="24"/>
          <w:lang w:val="ro-RO" w:eastAsia="zh-CN"/>
        </w:rPr>
        <w:t>tehnologice</w:t>
      </w:r>
      <w:r w:rsidRPr="00CA7AE1">
        <w:rPr>
          <w:rFonts w:ascii="Times New Roman" w:eastAsiaTheme="minorEastAsia" w:hAnsi="Times New Roman" w:cs="Times New Roman"/>
          <w:sz w:val="24"/>
          <w:szCs w:val="24"/>
          <w:lang w:val="ro-RO" w:eastAsia="zh-CN"/>
        </w:rPr>
        <w:t xml:space="preserve"> şi diminuarea consumurilor specifice prin recircularea, refolosirea şi reutilizarea acesteia în cadrul stațiilor de tratare şi epurare; </w:t>
      </w:r>
    </w:p>
    <w:p w14:paraId="0ECD2E00"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respectarea angajamentelor luate prin contractele de furnizare/prestare a serviciului public de alimentare cu apă şi de canalizare;</w:t>
      </w:r>
    </w:p>
    <w:p w14:paraId="706A71B7"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furnizarea/prestarea serviciului public de alimentare cu apă şi de canalizare la toţi utilizatorii din raza de operare pentru care are hotărâre de dare în administrare sau contract de delegare a gestiunii;</w:t>
      </w:r>
    </w:p>
    <w:p w14:paraId="3E9970C4"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aplicarea management</w:t>
      </w:r>
      <w:r w:rsidR="000B6EE9" w:rsidRPr="00CA7AE1">
        <w:rPr>
          <w:rFonts w:ascii="Times New Roman" w:eastAsiaTheme="minorEastAsia" w:hAnsi="Times New Roman" w:cs="Times New Roman"/>
          <w:sz w:val="24"/>
          <w:szCs w:val="24"/>
          <w:lang w:val="ro-RO" w:eastAsia="zh-CN"/>
        </w:rPr>
        <w:t>ului eficient</w:t>
      </w:r>
      <w:r w:rsidRPr="00CA7AE1">
        <w:rPr>
          <w:rFonts w:ascii="Times New Roman" w:eastAsiaTheme="minorEastAsia" w:hAnsi="Times New Roman" w:cs="Times New Roman"/>
          <w:sz w:val="24"/>
          <w:szCs w:val="24"/>
          <w:lang w:val="ro-RO" w:eastAsia="zh-CN"/>
        </w:rPr>
        <w:t xml:space="preserve">, care să conducă la reducerea costurilor de operare; </w:t>
      </w:r>
    </w:p>
    <w:p w14:paraId="1F87EFA3"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elaborarea planurilor anuale de </w:t>
      </w:r>
      <w:r w:rsidR="008C5986" w:rsidRPr="00CA7AE1">
        <w:rPr>
          <w:rFonts w:ascii="Times New Roman" w:eastAsiaTheme="minorEastAsia" w:hAnsi="Times New Roman" w:cs="Times New Roman"/>
          <w:sz w:val="24"/>
          <w:szCs w:val="24"/>
          <w:lang w:val="ro-RO" w:eastAsia="zh-CN"/>
        </w:rPr>
        <w:t xml:space="preserve">investiții pentru </w:t>
      </w:r>
      <w:r w:rsidRPr="00CA7AE1">
        <w:rPr>
          <w:rFonts w:ascii="Times New Roman" w:eastAsiaTheme="minorEastAsia" w:hAnsi="Times New Roman" w:cs="Times New Roman"/>
          <w:sz w:val="24"/>
          <w:szCs w:val="24"/>
          <w:lang w:val="ro-RO" w:eastAsia="zh-CN"/>
        </w:rPr>
        <w:t>reparații capitale</w:t>
      </w:r>
      <w:r w:rsidR="008C5986"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modernizări</w:t>
      </w:r>
      <w:r w:rsidR="008C5986" w:rsidRPr="00CA7AE1">
        <w:rPr>
          <w:rFonts w:ascii="Times New Roman" w:eastAsiaTheme="minorEastAsia" w:hAnsi="Times New Roman" w:cs="Times New Roman"/>
          <w:sz w:val="24"/>
          <w:szCs w:val="24"/>
          <w:lang w:val="ro-RO" w:eastAsia="zh-CN"/>
        </w:rPr>
        <w:t>, retehnologizări și extinderi și planurilor de reparații curente pentru mentenanța și întreținerea sistemelor publice de alimentare cu apă și de canalizare</w:t>
      </w:r>
      <w:r w:rsidRPr="00CA7AE1">
        <w:rPr>
          <w:rFonts w:ascii="Times New Roman" w:eastAsiaTheme="minorEastAsia" w:hAnsi="Times New Roman" w:cs="Times New Roman"/>
          <w:sz w:val="24"/>
          <w:szCs w:val="24"/>
          <w:lang w:val="ro-RO" w:eastAsia="zh-CN"/>
        </w:rPr>
        <w:t>,</w:t>
      </w:r>
      <w:r w:rsidR="008C5986" w:rsidRPr="00CA7AE1">
        <w:rPr>
          <w:rFonts w:ascii="Times New Roman" w:eastAsiaTheme="minorEastAsia" w:hAnsi="Times New Roman" w:cs="Times New Roman"/>
          <w:sz w:val="24"/>
          <w:szCs w:val="24"/>
          <w:lang w:val="ro-RO" w:eastAsia="zh-CN"/>
        </w:rPr>
        <w:t xml:space="preserve"> care pot fi</w:t>
      </w:r>
      <w:r w:rsidR="000D4281" w:rsidRPr="00CA7AE1">
        <w:rPr>
          <w:rFonts w:ascii="Times New Roman" w:eastAsiaTheme="minorEastAsia" w:hAnsi="Times New Roman" w:cs="Times New Roman"/>
          <w:sz w:val="24"/>
          <w:szCs w:val="24"/>
          <w:lang w:val="ro-RO" w:eastAsia="zh-CN"/>
        </w:rPr>
        <w:t xml:space="preserve"> executate cu forțe proprii </w:t>
      </w:r>
      <w:r w:rsidR="008C5986" w:rsidRPr="00CA7AE1">
        <w:rPr>
          <w:rFonts w:ascii="Times New Roman" w:eastAsiaTheme="minorEastAsia" w:hAnsi="Times New Roman" w:cs="Times New Roman"/>
          <w:sz w:val="24"/>
          <w:szCs w:val="24"/>
          <w:lang w:val="ro-RO" w:eastAsia="zh-CN"/>
        </w:rPr>
        <w:t>sau</w:t>
      </w:r>
      <w:r w:rsidRPr="00CA7AE1">
        <w:rPr>
          <w:rFonts w:ascii="Times New Roman" w:eastAsiaTheme="minorEastAsia" w:hAnsi="Times New Roman" w:cs="Times New Roman"/>
          <w:sz w:val="24"/>
          <w:szCs w:val="24"/>
          <w:lang w:val="ro-RO" w:eastAsia="zh-CN"/>
        </w:rPr>
        <w:t xml:space="preserve"> cu terți;</w:t>
      </w:r>
    </w:p>
    <w:p w14:paraId="3D01114A"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evidența orelor de funcționare a utilajelor;</w:t>
      </w:r>
    </w:p>
    <w:p w14:paraId="6D010BE3"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ținerea unei evidențe distincte pentru fiecare </w:t>
      </w:r>
      <w:r w:rsidR="008C5986" w:rsidRPr="00CA7AE1">
        <w:rPr>
          <w:rFonts w:ascii="Times New Roman" w:eastAsiaTheme="minorEastAsia" w:hAnsi="Times New Roman" w:cs="Times New Roman"/>
          <w:sz w:val="24"/>
          <w:szCs w:val="24"/>
          <w:lang w:val="ro-RO" w:eastAsia="zh-CN"/>
        </w:rPr>
        <w:t xml:space="preserve">gen de </w:t>
      </w:r>
      <w:r w:rsidRPr="00CA7AE1">
        <w:rPr>
          <w:rFonts w:ascii="Times New Roman" w:eastAsiaTheme="minorEastAsia" w:hAnsi="Times New Roman" w:cs="Times New Roman"/>
          <w:sz w:val="24"/>
          <w:szCs w:val="24"/>
          <w:lang w:val="ro-RO" w:eastAsia="zh-CN"/>
        </w:rPr>
        <w:t>activitate, având contabilitate separată pentru fiecare tip de serviciu</w:t>
      </w:r>
      <w:r w:rsidR="00F82500"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w:t>
      </w:r>
      <w:r w:rsidR="008C5986" w:rsidRPr="00CA7AE1">
        <w:rPr>
          <w:rFonts w:ascii="Times New Roman" w:eastAsiaTheme="minorEastAsia" w:hAnsi="Times New Roman" w:cs="Times New Roman"/>
          <w:sz w:val="24"/>
          <w:szCs w:val="24"/>
          <w:lang w:val="ro-RO" w:eastAsia="zh-CN"/>
        </w:rPr>
        <w:t>în cazul când operatorul prestează și alte servicii</w:t>
      </w:r>
      <w:r w:rsidR="00F82500" w:rsidRPr="00CA7AE1">
        <w:rPr>
          <w:rFonts w:ascii="Times New Roman" w:eastAsiaTheme="minorEastAsia" w:hAnsi="Times New Roman" w:cs="Times New Roman"/>
          <w:sz w:val="24"/>
          <w:szCs w:val="24"/>
          <w:lang w:val="ro-RO" w:eastAsia="zh-CN"/>
        </w:rPr>
        <w:t xml:space="preserve"> în afară de activitatea reglementată</w:t>
      </w:r>
      <w:r w:rsidRPr="00CA7AE1">
        <w:rPr>
          <w:rFonts w:ascii="Times New Roman" w:eastAsiaTheme="minorEastAsia" w:hAnsi="Times New Roman" w:cs="Times New Roman"/>
          <w:sz w:val="24"/>
          <w:szCs w:val="24"/>
          <w:lang w:val="ro-RO" w:eastAsia="zh-CN"/>
        </w:rPr>
        <w:t xml:space="preserve">; </w:t>
      </w:r>
    </w:p>
    <w:p w14:paraId="5C31F2A8"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personalul necesar pentru prestarea activităților asumate prin contractul de delegare a gestiunii sau prin hotărârea de dare în administrare;</w:t>
      </w:r>
    </w:p>
    <w:p w14:paraId="03370627"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conducerea operativă prin dispecerat şi asigurarea mijloacelor tehnice şi a personalului de intervenție;</w:t>
      </w:r>
    </w:p>
    <w:p w14:paraId="70F3C7F4"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o dotare proprie cu instalaţii şi echipamente specifice necesare pentru prestarea activităților asumate prin contractul de delegare a gestiunii sau prin hotărârea de dare în administrare;</w:t>
      </w:r>
    </w:p>
    <w:p w14:paraId="534AC7EA" w14:textId="77777777" w:rsidR="004D6B53" w:rsidRPr="00CA7AE1" w:rsidRDefault="004D6B53" w:rsidP="000F1209">
      <w:pPr>
        <w:numPr>
          <w:ilvl w:val="1"/>
          <w:numId w:val="39"/>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alte condiţii specifice stabilite de autoritatea administrației publice locale. </w:t>
      </w:r>
    </w:p>
    <w:p w14:paraId="76E4388B" w14:textId="77777777" w:rsidR="004D6B53" w:rsidRPr="00CA7AE1" w:rsidRDefault="004D6B53" w:rsidP="002630F4">
      <w:pPr>
        <w:numPr>
          <w:ilvl w:val="0"/>
          <w:numId w:val="1"/>
        </w:numPr>
        <w:tabs>
          <w:tab w:val="left" w:pos="993"/>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Obligațiile şi răspunderea personalului de operare al operatorului sunt cuprinse în Regulamentul</w:t>
      </w:r>
      <w:r w:rsidR="004F04B5" w:rsidRPr="00CA7AE1">
        <w:rPr>
          <w:rFonts w:ascii="Times New Roman" w:eastAsiaTheme="minorEastAsia" w:hAnsi="Times New Roman" w:cs="Times New Roman"/>
          <w:sz w:val="24"/>
          <w:szCs w:val="24"/>
          <w:lang w:val="ro-RO" w:eastAsia="zh-CN"/>
        </w:rPr>
        <w:t xml:space="preserve"> </w:t>
      </w:r>
      <w:r w:rsidRPr="00CA7AE1">
        <w:rPr>
          <w:rFonts w:ascii="Times New Roman" w:eastAsiaTheme="minorEastAsia" w:hAnsi="Times New Roman" w:cs="Times New Roman"/>
          <w:sz w:val="24"/>
          <w:szCs w:val="24"/>
          <w:lang w:val="ro-RO" w:eastAsia="zh-CN"/>
        </w:rPr>
        <w:t xml:space="preserve">de organizare și funcționare a serviciului public de alimentare cu apă și de canalizare. </w:t>
      </w:r>
    </w:p>
    <w:p w14:paraId="2C5A12DA" w14:textId="77777777" w:rsidR="004D6B53" w:rsidRPr="00CA7AE1" w:rsidRDefault="004D6B53" w:rsidP="00D12966">
      <w:pPr>
        <w:numPr>
          <w:ilvl w:val="0"/>
          <w:numId w:val="1"/>
        </w:numPr>
        <w:tabs>
          <w:tab w:val="left" w:pos="567"/>
          <w:tab w:val="left" w:pos="709"/>
          <w:tab w:val="left" w:pos="1134"/>
        </w:tabs>
        <w:spacing w:after="0" w:line="240" w:lineRule="auto"/>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Prestarea serviciului public de alimentare cu apă și de canalizare se va executa astfel încât să se realizeze:</w:t>
      </w:r>
    </w:p>
    <w:p w14:paraId="1691ED78" w14:textId="77777777" w:rsidR="004D6B53" w:rsidRPr="00CA7AE1" w:rsidRDefault="004D6B53"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verificarea şi supravegherea continua a funcționării instalaţiilor;</w:t>
      </w:r>
    </w:p>
    <w:p w14:paraId="774FD7E0" w14:textId="77777777" w:rsidR="004D6B53" w:rsidRPr="00CA7AE1" w:rsidRDefault="004D6B53"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corectarea şi adaptarea regimului de exploatare la cerințele utilizatorului; </w:t>
      </w:r>
    </w:p>
    <w:p w14:paraId="4D19B0EC" w14:textId="77777777" w:rsidR="004D6B53" w:rsidRPr="00CA7AE1" w:rsidRDefault="004D6B53"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controlul calității apei potabile, tehnologice, a apei uzate, epurate și a nămolurilor supuse valorificării; </w:t>
      </w:r>
    </w:p>
    <w:p w14:paraId="6DA53402" w14:textId="77777777" w:rsidR="004D6B53" w:rsidRPr="00CA7AE1" w:rsidRDefault="000B6EE9"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întocmirea sau reactualizarea </w:t>
      </w:r>
      <w:r w:rsidR="004D6B53" w:rsidRPr="00CA7AE1">
        <w:rPr>
          <w:rFonts w:ascii="Times New Roman" w:eastAsiaTheme="minorEastAsia" w:hAnsi="Times New Roman" w:cs="Times New Roman"/>
          <w:sz w:val="24"/>
          <w:szCs w:val="24"/>
          <w:lang w:val="ro-RO" w:eastAsia="zh-CN"/>
        </w:rPr>
        <w:t xml:space="preserve">documentației tehnice necesare realizării unei exploatări economice şi în condiţii de siguranță; </w:t>
      </w:r>
    </w:p>
    <w:p w14:paraId="75C92E9A" w14:textId="77777777" w:rsidR="004D6B53" w:rsidRPr="00CA7AE1" w:rsidRDefault="004D6B53"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asigurarea la înmagazinarea apei a rezervei intangibile pentru stingerea incendiilor;</w:t>
      </w:r>
    </w:p>
    <w:p w14:paraId="420DD024" w14:textId="77777777" w:rsidR="004D6B53" w:rsidRPr="00CA7AE1" w:rsidRDefault="004D6B53" w:rsidP="00F43808">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gradul de utilizare a capacității totale a stațiilor/instalațiilor la nivelul necesar pentru asigurarea continuității şi calității apei furnizate;</w:t>
      </w:r>
    </w:p>
    <w:p w14:paraId="26F6DB35" w14:textId="77777777" w:rsidR="004D6B53" w:rsidRPr="00CA7AE1" w:rsidRDefault="002630F4"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monitorizarea</w:t>
      </w:r>
      <w:r w:rsidR="004D6B53" w:rsidRPr="00CA7AE1">
        <w:rPr>
          <w:rFonts w:ascii="Times New Roman" w:eastAsiaTheme="minorEastAsia" w:hAnsi="Times New Roman" w:cs="Times New Roman"/>
          <w:sz w:val="24"/>
          <w:szCs w:val="24"/>
          <w:lang w:val="ro-RO" w:eastAsia="zh-CN"/>
        </w:rPr>
        <w:t xml:space="preserve"> parametrilor de furnizare a apei precum și furnizarea continuă a apei către toate instituțiile publice;</w:t>
      </w:r>
    </w:p>
    <w:p w14:paraId="674449D5" w14:textId="77777777" w:rsidR="004D6B53" w:rsidRPr="00CA7AE1" w:rsidRDefault="004D6B53" w:rsidP="00F82500">
      <w:pPr>
        <w:numPr>
          <w:ilvl w:val="1"/>
          <w:numId w:val="41"/>
        </w:numPr>
        <w:tabs>
          <w:tab w:val="left" w:pos="1134"/>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reabilitarea şi retehnologizarea în vederea creșterii eficienței în exploatare, încadrării în normele naționale privind emisiile poluante şi asigurării ca</w:t>
      </w:r>
      <w:r w:rsidR="00F43808" w:rsidRPr="00CA7AE1">
        <w:rPr>
          <w:rFonts w:ascii="Times New Roman" w:eastAsiaTheme="minorEastAsia" w:hAnsi="Times New Roman" w:cs="Times New Roman"/>
          <w:sz w:val="24"/>
          <w:szCs w:val="24"/>
          <w:lang w:val="ro-RO" w:eastAsia="zh-CN"/>
        </w:rPr>
        <w:t>lității apei brute şi potabile.</w:t>
      </w:r>
    </w:p>
    <w:p w14:paraId="41D15874" w14:textId="77777777" w:rsidR="004D6B53" w:rsidRPr="00CA7AE1" w:rsidRDefault="004D6B53" w:rsidP="004D6B53">
      <w:pPr>
        <w:tabs>
          <w:tab w:val="left" w:pos="993"/>
        </w:tabs>
        <w:spacing w:after="0" w:line="240" w:lineRule="auto"/>
        <w:jc w:val="both"/>
        <w:rPr>
          <w:rFonts w:ascii="Times New Roman" w:eastAsiaTheme="minorEastAsia" w:hAnsi="Times New Roman" w:cs="Times New Roman"/>
          <w:sz w:val="24"/>
          <w:szCs w:val="24"/>
          <w:lang w:val="ro-RO" w:eastAsia="zh-CN"/>
        </w:rPr>
      </w:pPr>
    </w:p>
    <w:p w14:paraId="173B3F72" w14:textId="77777777" w:rsidR="002630F4" w:rsidRPr="00CA7AE1" w:rsidRDefault="002630F4" w:rsidP="004D6B53">
      <w:pPr>
        <w:tabs>
          <w:tab w:val="left" w:pos="993"/>
        </w:tabs>
        <w:spacing w:after="0" w:line="240" w:lineRule="auto"/>
        <w:jc w:val="both"/>
        <w:rPr>
          <w:rFonts w:ascii="Times New Roman" w:eastAsiaTheme="minorEastAsia" w:hAnsi="Times New Roman" w:cs="Times New Roman"/>
          <w:sz w:val="24"/>
          <w:szCs w:val="24"/>
          <w:lang w:val="ro-RO" w:eastAsia="zh-CN"/>
        </w:rPr>
      </w:pPr>
    </w:p>
    <w:p w14:paraId="56FDC211" w14:textId="77777777" w:rsidR="004D6B53" w:rsidRPr="00CA7AE1" w:rsidRDefault="004D6B53" w:rsidP="004D6B53">
      <w:pPr>
        <w:tabs>
          <w:tab w:val="left" w:pos="993"/>
        </w:tabs>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 xml:space="preserve">Capitolul III </w:t>
      </w:r>
    </w:p>
    <w:p w14:paraId="600AF538" w14:textId="77777777" w:rsidR="004D6B53" w:rsidRPr="00CA7AE1" w:rsidRDefault="004D6B53" w:rsidP="004D6B53">
      <w:pPr>
        <w:tabs>
          <w:tab w:val="left" w:pos="993"/>
        </w:tabs>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Sursele de energie care deservesc serviciul de alimentare cu apă</w:t>
      </w:r>
      <w:r w:rsidR="00F82500" w:rsidRPr="00CA7AE1">
        <w:rPr>
          <w:rFonts w:ascii="Times New Roman" w:eastAsiaTheme="minorEastAsia" w:hAnsi="Times New Roman" w:cs="Times New Roman"/>
          <w:b/>
          <w:i/>
          <w:sz w:val="24"/>
          <w:szCs w:val="24"/>
          <w:lang w:val="ro-RO" w:eastAsia="zh-CN"/>
        </w:rPr>
        <w:t xml:space="preserve"> </w:t>
      </w:r>
      <w:r w:rsidRPr="00CA7AE1">
        <w:rPr>
          <w:rFonts w:ascii="Times New Roman" w:eastAsiaTheme="minorEastAsia" w:hAnsi="Times New Roman" w:cs="Times New Roman"/>
          <w:b/>
          <w:i/>
          <w:sz w:val="24"/>
          <w:szCs w:val="24"/>
          <w:lang w:val="ro-RO" w:eastAsia="zh-CN"/>
        </w:rPr>
        <w:t>și de canalizare</w:t>
      </w:r>
    </w:p>
    <w:p w14:paraId="1F6E4687" w14:textId="77777777" w:rsidR="004D6B53" w:rsidRPr="00CA7AE1" w:rsidRDefault="004D6B53" w:rsidP="004D6B53">
      <w:pPr>
        <w:tabs>
          <w:tab w:val="left" w:pos="993"/>
        </w:tabs>
        <w:spacing w:after="0" w:line="240" w:lineRule="auto"/>
        <w:jc w:val="center"/>
        <w:rPr>
          <w:rFonts w:ascii="Times New Roman" w:eastAsiaTheme="minorEastAsia" w:hAnsi="Times New Roman" w:cs="Times New Roman"/>
          <w:sz w:val="24"/>
          <w:szCs w:val="24"/>
          <w:lang w:val="ro-RO" w:eastAsia="zh-CN"/>
        </w:rPr>
      </w:pPr>
    </w:p>
    <w:p w14:paraId="64947312"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principale ale stațiilor electrice ce deservesc sistemul public de alimentare cu apă</w:t>
      </w:r>
      <w:r w:rsidR="00A62380" w:rsidRPr="00CA7AE1">
        <w:rPr>
          <w:rFonts w:ascii="Times New Roman" w:eastAsiaTheme="minorEastAsia" w:hAnsi="Times New Roman" w:cs="Times New Roman"/>
          <w:sz w:val="24"/>
          <w:szCs w:val="24"/>
          <w:lang w:val="ro-RO" w:eastAsia="zh-CN"/>
        </w:rPr>
        <w:t>/canalizare</w:t>
      </w:r>
      <w:r w:rsidRPr="00CA7AE1">
        <w:rPr>
          <w:rFonts w:ascii="Times New Roman" w:eastAsiaTheme="minorEastAsia" w:hAnsi="Times New Roman" w:cs="Times New Roman"/>
          <w:sz w:val="24"/>
          <w:szCs w:val="24"/>
          <w:lang w:val="ro-RO" w:eastAsia="zh-CN"/>
        </w:rPr>
        <w:t xml:space="preserve"> sunt prezentate în anexa nr. ... (</w:t>
      </w:r>
      <w:r w:rsidRPr="00CA7AE1">
        <w:rPr>
          <w:rFonts w:ascii="Times New Roman" w:eastAsiaTheme="minorEastAsia" w:hAnsi="Times New Roman" w:cs="Times New Roman"/>
          <w:i/>
          <w:sz w:val="24"/>
          <w:szCs w:val="24"/>
          <w:lang w:val="ro-RO" w:eastAsia="zh-CN"/>
        </w:rPr>
        <w:t xml:space="preserve">se va preciza numărul anexei în care se vor detalia: amplasarea fiecărei stații, tensiunea la intrarea în stație, tensiunea la ieşirea din stație, tipul transformatoarelor, puterea fiecărui transformator, tipul şi puterea de rupere a întrerupătoarelor, schema </w:t>
      </w:r>
      <w:r w:rsidRPr="00CA7AE1">
        <w:rPr>
          <w:rFonts w:ascii="Times New Roman" w:eastAsiaTheme="minorEastAsia" w:hAnsi="Times New Roman" w:cs="Times New Roman"/>
          <w:i/>
          <w:sz w:val="24"/>
          <w:szCs w:val="24"/>
          <w:lang w:val="ro-RO" w:eastAsia="zh-CN"/>
        </w:rPr>
        <w:lastRenderedPageBreak/>
        <w:t>monofilară, schema de măsură, automatizare şi protecție, anul punerii în funcțiune, ultima reparație capitală, ultima verificare profilactică, utilajele alimentate din stație, sursa de rezervă</w:t>
      </w:r>
      <w:r w:rsidR="00270E60" w:rsidRPr="00CA7AE1">
        <w:rPr>
          <w:rFonts w:ascii="Times New Roman" w:eastAsiaTheme="minorEastAsia" w:hAnsi="Times New Roman" w:cs="Times New Roman"/>
          <w:i/>
          <w:sz w:val="24"/>
          <w:szCs w:val="24"/>
          <w:lang w:val="ro-RO" w:eastAsia="zh-CN"/>
        </w:rPr>
        <w:t>,</w:t>
      </w:r>
      <w:r w:rsidRPr="00CA7AE1">
        <w:rPr>
          <w:rFonts w:ascii="Times New Roman" w:eastAsiaTheme="minorEastAsia" w:hAnsi="Times New Roman" w:cs="Times New Roman"/>
          <w:i/>
          <w:sz w:val="24"/>
          <w:szCs w:val="24"/>
          <w:lang w:val="ro-RO" w:eastAsia="zh-CN"/>
        </w:rPr>
        <w:t xml:space="preserve"> etc.</w:t>
      </w:r>
      <w:r w:rsidRPr="00CA7AE1">
        <w:rPr>
          <w:rFonts w:ascii="Times New Roman" w:eastAsiaTheme="minorEastAsia" w:hAnsi="Times New Roman" w:cs="Times New Roman"/>
          <w:sz w:val="24"/>
          <w:szCs w:val="24"/>
          <w:lang w:val="ro-RO" w:eastAsia="zh-CN"/>
        </w:rPr>
        <w:t>).</w:t>
      </w:r>
    </w:p>
    <w:p w14:paraId="2E0F6510"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Datele privind rețelele electrice de forță şi de iluminat sunt prezentate în anexa nr. ... (</w:t>
      </w:r>
      <w:r w:rsidRPr="00CA7AE1">
        <w:rPr>
          <w:rFonts w:ascii="Times New Roman" w:eastAsiaTheme="minorEastAsia" w:hAnsi="Times New Roman" w:cs="Times New Roman"/>
          <w:i/>
          <w:sz w:val="24"/>
          <w:szCs w:val="24"/>
          <w:lang w:val="ro-RO" w:eastAsia="zh-CN"/>
        </w:rPr>
        <w:t>se precizează numărul anexei în care sunt descrise toate rețelele de forță şi de iluminat, inclusiv cele de joasă tensiune, aferente sistemului public de alimentare cu apă</w:t>
      </w:r>
      <w:r w:rsidR="00F85B3C" w:rsidRPr="00CA7AE1">
        <w:rPr>
          <w:rFonts w:ascii="Times New Roman" w:eastAsiaTheme="minorEastAsia" w:hAnsi="Times New Roman" w:cs="Times New Roman"/>
          <w:i/>
          <w:sz w:val="24"/>
          <w:szCs w:val="24"/>
          <w:lang w:val="ro-RO" w:eastAsia="zh-CN"/>
        </w:rPr>
        <w:t xml:space="preserve"> și de canalizare</w:t>
      </w:r>
      <w:r w:rsidRPr="00CA7AE1">
        <w:rPr>
          <w:rFonts w:ascii="Times New Roman" w:eastAsiaTheme="minorEastAsia" w:hAnsi="Times New Roman" w:cs="Times New Roman"/>
          <w:i/>
          <w:sz w:val="24"/>
          <w:szCs w:val="24"/>
          <w:lang w:val="ro-RO" w:eastAsia="zh-CN"/>
        </w:rPr>
        <w:t xml:space="preserve">: amplasarea fiecărui obiectiv, schemele monofilare </w:t>
      </w:r>
      <w:r w:rsidR="00F85B3C" w:rsidRPr="00CA7AE1">
        <w:rPr>
          <w:rFonts w:ascii="Times New Roman" w:eastAsiaTheme="minorEastAsia" w:hAnsi="Times New Roman" w:cs="Times New Roman"/>
          <w:i/>
          <w:sz w:val="24"/>
          <w:szCs w:val="24"/>
          <w:lang w:val="ro-RO" w:eastAsia="zh-CN"/>
        </w:rPr>
        <w:t xml:space="preserve">reprezentate </w:t>
      </w:r>
      <w:r w:rsidRPr="00CA7AE1">
        <w:rPr>
          <w:rFonts w:ascii="Times New Roman" w:eastAsiaTheme="minorEastAsia" w:hAnsi="Times New Roman" w:cs="Times New Roman"/>
          <w:i/>
          <w:sz w:val="24"/>
          <w:szCs w:val="24"/>
          <w:lang w:val="ro-RO" w:eastAsia="zh-CN"/>
        </w:rPr>
        <w:t>pe obiective, tipul conductoarelor, secțiunea, lungimea, tipul circuitului, instalațiile de legare la pământ, numărul contactoarelor, întrerupătoarelor, celulelor, punctelor de iluminat, puterea deservită de fiecare circuit</w:t>
      </w:r>
      <w:r w:rsidR="00270E60" w:rsidRPr="00CA7AE1">
        <w:rPr>
          <w:rFonts w:ascii="Times New Roman" w:eastAsiaTheme="minorEastAsia" w:hAnsi="Times New Roman" w:cs="Times New Roman"/>
          <w:i/>
          <w:sz w:val="24"/>
          <w:szCs w:val="24"/>
          <w:lang w:val="ro-RO" w:eastAsia="zh-CN"/>
        </w:rPr>
        <w:t>,</w:t>
      </w:r>
      <w:r w:rsidRPr="00CA7AE1">
        <w:rPr>
          <w:rFonts w:ascii="Times New Roman" w:eastAsiaTheme="minorEastAsia" w:hAnsi="Times New Roman" w:cs="Times New Roman"/>
          <w:i/>
          <w:sz w:val="24"/>
          <w:szCs w:val="24"/>
          <w:lang w:val="ro-RO" w:eastAsia="zh-CN"/>
        </w:rPr>
        <w:t xml:space="preserve"> etc.</w:t>
      </w:r>
      <w:r w:rsidRPr="00CA7AE1">
        <w:rPr>
          <w:rFonts w:ascii="Times New Roman" w:eastAsiaTheme="minorEastAsia" w:hAnsi="Times New Roman" w:cs="Times New Roman"/>
          <w:sz w:val="24"/>
          <w:szCs w:val="24"/>
          <w:lang w:val="ro-RO" w:eastAsia="zh-CN"/>
        </w:rPr>
        <w:t xml:space="preserve">). </w:t>
      </w:r>
    </w:p>
    <w:p w14:paraId="1FA4E364"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centralelor termice ce deservesc componentele sistemului public de alimentare cu apă/canalizare sunt prezentate în anexa nr. ... (</w:t>
      </w:r>
      <w:r w:rsidRPr="00CA7AE1">
        <w:rPr>
          <w:rFonts w:ascii="Times New Roman" w:eastAsiaTheme="minorEastAsia" w:hAnsi="Times New Roman" w:cs="Times New Roman"/>
          <w:i/>
          <w:sz w:val="24"/>
          <w:szCs w:val="24"/>
          <w:lang w:val="ro-RO" w:eastAsia="zh-CN"/>
        </w:rPr>
        <w:t>se va indica numărul anexei în care se vor trece caracteristicile definitorii ale sistemului de alimentare cu energie termică</w:t>
      </w:r>
      <w:r w:rsidRPr="00CA7AE1">
        <w:rPr>
          <w:rFonts w:ascii="Times New Roman" w:eastAsiaTheme="minorEastAsia" w:hAnsi="Times New Roman" w:cs="Times New Roman"/>
          <w:sz w:val="24"/>
          <w:szCs w:val="24"/>
          <w:lang w:val="ro-RO" w:eastAsia="zh-CN"/>
        </w:rPr>
        <w:t>).</w:t>
      </w:r>
    </w:p>
    <w:p w14:paraId="13B43F3C"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rețelelor de aer comprimat, gaze naturale, combustibil lichid, apă-canalizare sunt prezentate în anexa nr. ... (</w:t>
      </w:r>
      <w:r w:rsidRPr="00CA7AE1">
        <w:rPr>
          <w:rFonts w:ascii="Times New Roman" w:eastAsiaTheme="minorEastAsia" w:hAnsi="Times New Roman" w:cs="Times New Roman"/>
          <w:i/>
          <w:sz w:val="24"/>
          <w:szCs w:val="24"/>
          <w:lang w:val="ro-RO" w:eastAsia="zh-CN"/>
        </w:rPr>
        <w:t>se va indica numărul anexei în care se vor trece caracteristicile definitorii ale rețelelor de aer comprimat şi utilități din incinte</w:t>
      </w:r>
      <w:r w:rsidRPr="00CA7AE1">
        <w:rPr>
          <w:rFonts w:ascii="Times New Roman" w:eastAsiaTheme="minorEastAsia" w:hAnsi="Times New Roman" w:cs="Times New Roman"/>
          <w:sz w:val="24"/>
          <w:szCs w:val="24"/>
          <w:lang w:val="ro-RO" w:eastAsia="zh-CN"/>
        </w:rPr>
        <w:t xml:space="preserve">). </w:t>
      </w:r>
    </w:p>
    <w:p w14:paraId="04EA945A" w14:textId="77777777" w:rsidR="004C531E" w:rsidRPr="00CA7AE1" w:rsidRDefault="004C531E" w:rsidP="004C531E">
      <w:pPr>
        <w:tabs>
          <w:tab w:val="left" w:pos="851"/>
        </w:tabs>
        <w:spacing w:after="0" w:line="240" w:lineRule="auto"/>
        <w:ind w:left="426"/>
        <w:contextualSpacing/>
        <w:jc w:val="both"/>
        <w:rPr>
          <w:rFonts w:ascii="Times New Roman" w:eastAsiaTheme="minorEastAsia" w:hAnsi="Times New Roman" w:cs="Times New Roman"/>
          <w:sz w:val="24"/>
          <w:szCs w:val="24"/>
          <w:lang w:val="ro-RO" w:eastAsia="zh-CN"/>
        </w:rPr>
      </w:pPr>
    </w:p>
    <w:p w14:paraId="3649F2F9" w14:textId="77777777" w:rsidR="00A62380" w:rsidRPr="00CA7AE1" w:rsidRDefault="00A62380" w:rsidP="004D6B53">
      <w:pPr>
        <w:spacing w:after="0" w:line="240" w:lineRule="auto"/>
        <w:jc w:val="center"/>
        <w:rPr>
          <w:rFonts w:ascii="Times New Roman" w:eastAsiaTheme="minorEastAsia" w:hAnsi="Times New Roman" w:cs="Times New Roman"/>
          <w:b/>
          <w:sz w:val="24"/>
          <w:szCs w:val="24"/>
          <w:lang w:val="ro-RO" w:eastAsia="zh-CN"/>
        </w:rPr>
      </w:pPr>
    </w:p>
    <w:p w14:paraId="4DFB0FBA"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Capitolul IV</w:t>
      </w:r>
    </w:p>
    <w:p w14:paraId="3397212C"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Secțiunea 1</w:t>
      </w:r>
    </w:p>
    <w:p w14:paraId="47E05D37"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Captarea apei brute</w:t>
      </w:r>
    </w:p>
    <w:p w14:paraId="0564E4B8"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0AA7233D"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Operatorul are permisiunea de a desfășura activitatea de captare a apei</w:t>
      </w:r>
      <w:r w:rsidR="00A27C45" w:rsidRPr="00CA7AE1">
        <w:rPr>
          <w:rFonts w:ascii="Times New Roman" w:eastAsiaTheme="minorEastAsia" w:hAnsi="Times New Roman" w:cs="Times New Roman"/>
          <w:sz w:val="24"/>
          <w:szCs w:val="24"/>
          <w:lang w:val="ro-RO" w:eastAsia="zh-CN"/>
        </w:rPr>
        <w:t xml:space="preserve"> brute</w:t>
      </w:r>
      <w:r w:rsidRPr="00CA7AE1">
        <w:rPr>
          <w:rFonts w:ascii="Times New Roman" w:eastAsiaTheme="minorEastAsia" w:hAnsi="Times New Roman" w:cs="Times New Roman"/>
          <w:sz w:val="24"/>
          <w:szCs w:val="24"/>
          <w:lang w:val="ro-RO" w:eastAsia="zh-CN"/>
        </w:rPr>
        <w:t>, în aria administrativ-teritorială ..... (</w:t>
      </w:r>
      <w:r w:rsidRPr="00CA7AE1">
        <w:rPr>
          <w:rFonts w:ascii="Times New Roman" w:eastAsiaTheme="minorEastAsia" w:hAnsi="Times New Roman" w:cs="Times New Roman"/>
          <w:i/>
          <w:sz w:val="24"/>
          <w:szCs w:val="24"/>
          <w:lang w:val="ro-RO" w:eastAsia="zh-CN"/>
        </w:rPr>
        <w:t>se va completa aria administrativ-teritorială în care urmează sa se presteze activitatea, cu delimitările acesteia</w:t>
      </w:r>
      <w:r w:rsidRPr="00CA7AE1">
        <w:rPr>
          <w:rFonts w:ascii="Times New Roman" w:eastAsiaTheme="minorEastAsia" w:hAnsi="Times New Roman" w:cs="Times New Roman"/>
          <w:sz w:val="24"/>
          <w:szCs w:val="24"/>
          <w:lang w:val="ro-RO" w:eastAsia="zh-CN"/>
        </w:rPr>
        <w:t xml:space="preserve">). </w:t>
      </w:r>
    </w:p>
    <w:p w14:paraId="48FF9E12"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Sursele de apă folosite pentru alimentarea cu apă se situează în ........ (</w:t>
      </w:r>
      <w:r w:rsidRPr="00CA7AE1">
        <w:rPr>
          <w:rFonts w:ascii="Times New Roman" w:eastAsiaTheme="minorEastAsia" w:hAnsi="Times New Roman" w:cs="Times New Roman"/>
          <w:i/>
          <w:sz w:val="24"/>
          <w:szCs w:val="24"/>
          <w:lang w:val="ro-RO" w:eastAsia="zh-CN"/>
        </w:rPr>
        <w:t>se precizează locația în care sunt amplasate sursele de alimentare cu apă</w:t>
      </w:r>
      <w:r w:rsidRPr="00CA7AE1">
        <w:rPr>
          <w:rFonts w:ascii="Times New Roman" w:eastAsiaTheme="minorEastAsia" w:hAnsi="Times New Roman" w:cs="Times New Roman"/>
          <w:sz w:val="24"/>
          <w:szCs w:val="24"/>
          <w:lang w:val="ro-RO" w:eastAsia="zh-CN"/>
        </w:rPr>
        <w:t xml:space="preserve">). </w:t>
      </w:r>
    </w:p>
    <w:p w14:paraId="115FFA4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Situația surselor de apă de adâncime este cea prezentată în anexa nr. …. (</w:t>
      </w:r>
      <w:r w:rsidRPr="00CA7AE1">
        <w:rPr>
          <w:rFonts w:ascii="Times New Roman" w:eastAsiaTheme="minorEastAsia" w:hAnsi="Times New Roman" w:cs="Times New Roman"/>
          <w:i/>
          <w:sz w:val="24"/>
          <w:szCs w:val="24"/>
          <w:lang w:val="ro-RO" w:eastAsia="zh-CN"/>
        </w:rPr>
        <w:t>se trece numărul anexei care se va completa cu datele din tabelul nr. 1, anexat la prezentul caiet de sarcini-cadru, în cazul existenței captării din surse de adâncime</w:t>
      </w:r>
      <w:r w:rsidRPr="00CA7AE1">
        <w:rPr>
          <w:rFonts w:ascii="Times New Roman" w:eastAsiaTheme="minorEastAsia" w:hAnsi="Times New Roman" w:cs="Times New Roman"/>
          <w:sz w:val="24"/>
          <w:szCs w:val="24"/>
          <w:lang w:val="ro-RO" w:eastAsia="zh-CN"/>
        </w:rPr>
        <w:t xml:space="preserve">). </w:t>
      </w:r>
    </w:p>
    <w:p w14:paraId="2A101755"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Situația surselor de apă de suprafață este cea prezentată în anexa nr. …. (</w:t>
      </w:r>
      <w:r w:rsidRPr="00CA7AE1">
        <w:rPr>
          <w:rFonts w:ascii="Times New Roman" w:eastAsiaTheme="minorEastAsia" w:hAnsi="Times New Roman" w:cs="Times New Roman"/>
          <w:i/>
          <w:sz w:val="24"/>
          <w:szCs w:val="24"/>
          <w:lang w:val="ro-RO" w:eastAsia="zh-CN"/>
        </w:rPr>
        <w:t>se trece numărul anexei care se va completa cu datele conform tabelului nr. 2, anexat la prezentul caiet de sarcini-cadru, în cazul existenței captării din surse de suprafață</w:t>
      </w:r>
      <w:r w:rsidRPr="00CA7AE1">
        <w:rPr>
          <w:rFonts w:ascii="Times New Roman" w:eastAsiaTheme="minorEastAsia" w:hAnsi="Times New Roman" w:cs="Times New Roman"/>
          <w:sz w:val="24"/>
          <w:szCs w:val="24"/>
          <w:lang w:val="ro-RO" w:eastAsia="zh-CN"/>
        </w:rPr>
        <w:t xml:space="preserve">). </w:t>
      </w:r>
    </w:p>
    <w:p w14:paraId="465BE68E"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Planul de situație cu amplasarea tuturor puțurilor (</w:t>
      </w:r>
      <w:r w:rsidRPr="00CA7AE1">
        <w:rPr>
          <w:rFonts w:ascii="Times New Roman" w:eastAsiaTheme="minorEastAsia" w:hAnsi="Times New Roman" w:cs="Times New Roman"/>
          <w:i/>
          <w:sz w:val="24"/>
          <w:szCs w:val="24"/>
          <w:lang w:val="ro-RO" w:eastAsia="zh-CN"/>
        </w:rPr>
        <w:t>de investigare, supraveghere, exploatare</w:t>
      </w:r>
      <w:r w:rsidRPr="00CA7AE1">
        <w:rPr>
          <w:rFonts w:ascii="Times New Roman" w:eastAsiaTheme="minorEastAsia" w:hAnsi="Times New Roman" w:cs="Times New Roman"/>
          <w:sz w:val="24"/>
          <w:szCs w:val="24"/>
          <w:lang w:val="ro-RO" w:eastAsia="zh-CN"/>
        </w:rPr>
        <w:t>), a zonelor de protecție sanitară, a lucrărilor hidrotehnice aferente şi a construcțiilor anexe, limitele terenului, natura juridică a acestuia, căile de comunicație, sursele de poluare din zonă</w:t>
      </w:r>
      <w:r w:rsidR="00204C3F"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etc.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 xml:space="preserve">). </w:t>
      </w:r>
    </w:p>
    <w:p w14:paraId="4EA8A4C9"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Instalațiile electrice aferente captării apei cu schemele monofilare: branșamente, instalaţii electrice de iluminat şi de forță, instalaţii de legare la pământ, instalaţii de automatizări, măsură şi control,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 xml:space="preserve">). </w:t>
      </w:r>
    </w:p>
    <w:p w14:paraId="36C68CA2"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În vederea determinării costurilor de exploatare şi a personalului necesar, în caietul de sarcini se vor trece şi dezvolta ca articole distincte, </w:t>
      </w:r>
      <w:r w:rsidR="00F85B3C" w:rsidRPr="00CA7AE1">
        <w:rPr>
          <w:rFonts w:ascii="Times New Roman" w:eastAsiaTheme="minorEastAsia" w:hAnsi="Times New Roman" w:cs="Times New Roman"/>
          <w:sz w:val="24"/>
          <w:szCs w:val="24"/>
          <w:lang w:val="ro-RO" w:eastAsia="zh-CN"/>
        </w:rPr>
        <w:t xml:space="preserve">reflectat </w:t>
      </w:r>
      <w:r w:rsidR="000B6EE9" w:rsidRPr="00CA7AE1">
        <w:rPr>
          <w:rFonts w:ascii="Times New Roman" w:eastAsiaTheme="minorEastAsia" w:hAnsi="Times New Roman" w:cs="Times New Roman"/>
          <w:sz w:val="24"/>
          <w:szCs w:val="24"/>
          <w:lang w:val="ro-RO" w:eastAsia="zh-CN"/>
        </w:rPr>
        <w:t>pe fiecare captare</w:t>
      </w:r>
      <w:r w:rsidRPr="00CA7AE1">
        <w:rPr>
          <w:rFonts w:ascii="Times New Roman" w:eastAsiaTheme="minorEastAsia" w:hAnsi="Times New Roman" w:cs="Times New Roman"/>
          <w:sz w:val="24"/>
          <w:szCs w:val="24"/>
          <w:lang w:val="ro-RO" w:eastAsia="zh-CN"/>
        </w:rPr>
        <w:t>:</w:t>
      </w:r>
    </w:p>
    <w:p w14:paraId="7A0E05FA" w14:textId="77777777" w:rsidR="004D6B53" w:rsidRPr="00CA7AE1" w:rsidRDefault="004D6B53" w:rsidP="004C531E">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consumul propriu tehnologic de energie electrică de proiect, pentru asigurarea captării apei la debitul nominal, este … (</w:t>
      </w:r>
      <w:r w:rsidRPr="00CA7AE1">
        <w:rPr>
          <w:rFonts w:ascii="Times New Roman" w:eastAsiaTheme="minorEastAsia" w:hAnsi="Times New Roman" w:cs="Times New Roman"/>
          <w:i/>
          <w:sz w:val="24"/>
          <w:szCs w:val="24"/>
          <w:lang w:val="ro-RO" w:eastAsia="zh-CN"/>
        </w:rPr>
        <w:t>se trece indicatorul</w:t>
      </w:r>
      <w:r w:rsidRPr="00CA7AE1">
        <w:rPr>
          <w:rFonts w:ascii="Times New Roman" w:eastAsiaTheme="minorEastAsia" w:hAnsi="Times New Roman" w:cs="Times New Roman"/>
          <w:sz w:val="24"/>
          <w:szCs w:val="24"/>
          <w:lang w:val="ro-RO" w:eastAsia="zh-CN"/>
        </w:rPr>
        <w:t>);</w:t>
      </w:r>
    </w:p>
    <w:p w14:paraId="070853F1"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 acestora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6588EB70"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pornire-oprire ale utilajelor de bază, variația consumului specific, în funcție de debit,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50BD0BF1"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energiei consumate de pompe, în funcție de debitele de apă transportate,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7F7FF7BC"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cantităţii de apă captată, livrată şi caracteristicile acestora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6B4FE9AB"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lista aparatelor de măsură pentru determinarea consumurilor de energie electrică din stația de captare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73C4476B"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stației de captare a apei, cu poziționarea utilajelor, construcțiilor şi echipamentelor, planul de amplasare şi poziția armăturilor în schema normală de funcționare,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4BF4CF47"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instalației electrice de îmbunătățire a factorului de putere,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41367DA9" w14:textId="77777777" w:rsidR="004D6B53" w:rsidRPr="00CA7AE1" w:rsidRDefault="004D6B53" w:rsidP="00F85B3C">
      <w:pPr>
        <w:numPr>
          <w:ilvl w:val="0"/>
          <w:numId w:val="10"/>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w:t>
      </w:r>
      <w:r w:rsidR="00BB585F" w:rsidRPr="00CA7AE1">
        <w:rPr>
          <w:rFonts w:ascii="Times New Roman" w:eastAsiaTheme="minorEastAsia" w:hAnsi="Times New Roman" w:cs="Times New Roman"/>
          <w:sz w:val="24"/>
          <w:szCs w:val="24"/>
          <w:lang w:val="ro-RO" w:eastAsia="zh-CN"/>
        </w:rPr>
        <w:t>e vor detalia prevederile pct. 8</w:t>
      </w:r>
      <w:r w:rsidRPr="00CA7AE1">
        <w:rPr>
          <w:rFonts w:ascii="Times New Roman" w:eastAsiaTheme="minorEastAsia" w:hAnsi="Times New Roman" w:cs="Times New Roman"/>
          <w:sz w:val="24"/>
          <w:szCs w:val="24"/>
          <w:lang w:val="ro-RO" w:eastAsia="zh-CN"/>
        </w:rPr>
        <w:t xml:space="preserve"> lit. b) </w:t>
      </w:r>
      <w:r w:rsidRPr="00CA7AE1">
        <w:rPr>
          <w:rFonts w:ascii="Times New Roman" w:eastAsiaTheme="minorEastAsia" w:hAnsi="Times New Roman" w:cs="Times New Roman"/>
          <w:sz w:val="24"/>
          <w:szCs w:val="24"/>
          <w:lang w:val="ro-MD" w:eastAsia="zh-CN"/>
        </w:rPr>
        <w:t>și</w:t>
      </w:r>
      <w:r w:rsidRPr="00CA7AE1">
        <w:rPr>
          <w:rFonts w:ascii="Times New Roman" w:eastAsiaTheme="minorEastAsia" w:hAnsi="Times New Roman" w:cs="Times New Roman"/>
          <w:sz w:val="24"/>
          <w:szCs w:val="24"/>
          <w:lang w:val="ro-RO" w:eastAsia="zh-CN"/>
        </w:rPr>
        <w:t xml:space="preserve"> c) din caietul de sarcini-cadru.</w:t>
      </w:r>
    </w:p>
    <w:p w14:paraId="627F94E2"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Prestarea activității de captare a apei se va executa astfel încât sa se realizeze pre</w:t>
      </w:r>
      <w:r w:rsidR="00A62380" w:rsidRPr="00CA7AE1">
        <w:rPr>
          <w:rFonts w:ascii="Times New Roman" w:eastAsiaTheme="minorEastAsia" w:hAnsi="Times New Roman" w:cs="Times New Roman"/>
          <w:sz w:val="24"/>
          <w:szCs w:val="24"/>
          <w:lang w:val="ro-RO" w:eastAsia="zh-CN"/>
        </w:rPr>
        <w:t>vederile                 pc</w:t>
      </w:r>
      <w:r w:rsidR="005277EB" w:rsidRPr="00CA7AE1">
        <w:rPr>
          <w:rFonts w:ascii="Times New Roman" w:eastAsiaTheme="minorEastAsia" w:hAnsi="Times New Roman" w:cs="Times New Roman"/>
          <w:sz w:val="24"/>
          <w:szCs w:val="24"/>
          <w:lang w:val="ro-RO" w:eastAsia="zh-CN"/>
        </w:rPr>
        <w:t xml:space="preserve">t. 13 </w:t>
      </w:r>
      <w:r w:rsidRPr="00CA7AE1">
        <w:rPr>
          <w:rFonts w:ascii="Times New Roman" w:eastAsiaTheme="minorEastAsia" w:hAnsi="Times New Roman" w:cs="Times New Roman"/>
          <w:sz w:val="24"/>
          <w:szCs w:val="24"/>
          <w:lang w:val="ro-RO" w:eastAsia="zh-CN"/>
        </w:rPr>
        <w:t>din prezentul Caiet de sarcini</w:t>
      </w:r>
      <w:r w:rsidR="005277EB" w:rsidRPr="00CA7AE1">
        <w:rPr>
          <w:rFonts w:ascii="Times New Roman" w:eastAsiaTheme="minorEastAsia" w:hAnsi="Times New Roman" w:cs="Times New Roman"/>
          <w:sz w:val="24"/>
          <w:szCs w:val="24"/>
          <w:lang w:val="ro-RO" w:eastAsia="zh-CN"/>
        </w:rPr>
        <w:t>-cadru</w:t>
      </w:r>
      <w:r w:rsidRPr="00CA7AE1">
        <w:rPr>
          <w:rFonts w:ascii="Times New Roman" w:eastAsiaTheme="minorEastAsia" w:hAnsi="Times New Roman" w:cs="Times New Roman"/>
          <w:sz w:val="24"/>
          <w:szCs w:val="24"/>
          <w:lang w:val="ro-RO" w:eastAsia="zh-CN"/>
        </w:rPr>
        <w:t>.</w:t>
      </w:r>
    </w:p>
    <w:p w14:paraId="537F8FCC" w14:textId="77777777" w:rsidR="004D6B53" w:rsidRPr="00CA7AE1" w:rsidRDefault="004D6B53" w:rsidP="004C531E">
      <w:pPr>
        <w:spacing w:after="0" w:line="240" w:lineRule="auto"/>
        <w:ind w:firstLine="567"/>
        <w:jc w:val="both"/>
        <w:rPr>
          <w:rFonts w:ascii="Times New Roman" w:eastAsiaTheme="minorEastAsia" w:hAnsi="Times New Roman" w:cs="Times New Roman"/>
          <w:sz w:val="24"/>
          <w:szCs w:val="24"/>
          <w:lang w:val="ro-RO" w:eastAsia="zh-CN"/>
        </w:rPr>
      </w:pPr>
    </w:p>
    <w:p w14:paraId="5FBC5BF3" w14:textId="77777777" w:rsidR="00204C3F" w:rsidRPr="00CA7AE1" w:rsidRDefault="00204C3F" w:rsidP="004C531E">
      <w:pPr>
        <w:spacing w:after="0" w:line="240" w:lineRule="auto"/>
        <w:ind w:firstLine="567"/>
        <w:jc w:val="both"/>
        <w:rPr>
          <w:rFonts w:ascii="Times New Roman" w:eastAsiaTheme="minorEastAsia" w:hAnsi="Times New Roman" w:cs="Times New Roman"/>
          <w:sz w:val="24"/>
          <w:szCs w:val="24"/>
          <w:lang w:val="ro-RO" w:eastAsia="zh-CN"/>
        </w:rPr>
      </w:pPr>
    </w:p>
    <w:p w14:paraId="5820671F"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Secțiunea 2</w:t>
      </w:r>
    </w:p>
    <w:p w14:paraId="6E20F50A" w14:textId="77777777" w:rsidR="004D6B53" w:rsidRPr="00CA7AE1" w:rsidRDefault="004D6B53" w:rsidP="004D6B53">
      <w:pPr>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b/>
          <w:i/>
          <w:sz w:val="24"/>
          <w:szCs w:val="24"/>
          <w:lang w:val="ro-RO" w:eastAsia="zh-CN"/>
        </w:rPr>
        <w:t>Tratarea apei brute</w:t>
      </w:r>
    </w:p>
    <w:p w14:paraId="0165663D"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2A0FF154"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Operatorul are permisiunea de a desfășura activitatea de tratare a apei</w:t>
      </w:r>
      <w:r w:rsidR="00877FE2" w:rsidRPr="00CA7AE1">
        <w:rPr>
          <w:rFonts w:ascii="Times New Roman" w:eastAsiaTheme="minorEastAsia" w:hAnsi="Times New Roman" w:cs="Times New Roman"/>
          <w:sz w:val="24"/>
          <w:szCs w:val="24"/>
          <w:lang w:val="ro-RO" w:eastAsia="zh-CN"/>
        </w:rPr>
        <w:t xml:space="preserve"> brute</w:t>
      </w:r>
      <w:r w:rsidRPr="00CA7AE1">
        <w:rPr>
          <w:rFonts w:ascii="Times New Roman" w:eastAsiaTheme="minorEastAsia" w:hAnsi="Times New Roman" w:cs="Times New Roman"/>
          <w:sz w:val="24"/>
          <w:szCs w:val="24"/>
          <w:lang w:val="ro-RO" w:eastAsia="zh-CN"/>
        </w:rPr>
        <w:t>, în aria administrativ-teritorială ...... (</w:t>
      </w:r>
      <w:r w:rsidRPr="00CA7AE1">
        <w:rPr>
          <w:rFonts w:ascii="Times New Roman" w:eastAsiaTheme="minorEastAsia" w:hAnsi="Times New Roman" w:cs="Times New Roman"/>
          <w:i/>
          <w:sz w:val="24"/>
          <w:szCs w:val="24"/>
          <w:lang w:val="ro-RO" w:eastAsia="zh-CN"/>
        </w:rPr>
        <w:t>se va completa aria administrativ-teritorială în care urmează sa se presteze activitatea, cu delimitările acesteia</w:t>
      </w:r>
      <w:r w:rsidRPr="00CA7AE1">
        <w:rPr>
          <w:rFonts w:ascii="Times New Roman" w:eastAsiaTheme="minorEastAsia" w:hAnsi="Times New Roman" w:cs="Times New Roman"/>
          <w:sz w:val="24"/>
          <w:szCs w:val="24"/>
          <w:lang w:val="ro-RO" w:eastAsia="zh-CN"/>
        </w:rPr>
        <w:t xml:space="preserve">). </w:t>
      </w:r>
    </w:p>
    <w:p w14:paraId="40A9DBB7"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Stația de tratare a apei brute este amplasata în ....... (</w:t>
      </w:r>
      <w:r w:rsidRPr="00CA7AE1">
        <w:rPr>
          <w:rFonts w:ascii="Times New Roman" w:eastAsiaTheme="minorEastAsia" w:hAnsi="Times New Roman" w:cs="Times New Roman"/>
          <w:i/>
          <w:sz w:val="24"/>
          <w:szCs w:val="24"/>
          <w:lang w:val="ro-RO" w:eastAsia="zh-CN"/>
        </w:rPr>
        <w:t>se precizează locația în care este amplasată stația de tratare a apei</w:t>
      </w:r>
      <w:r w:rsidRPr="00CA7AE1">
        <w:rPr>
          <w:rFonts w:ascii="Times New Roman" w:eastAsiaTheme="minorEastAsia" w:hAnsi="Times New Roman" w:cs="Times New Roman"/>
          <w:sz w:val="24"/>
          <w:szCs w:val="24"/>
          <w:lang w:val="ro-RO" w:eastAsia="zh-CN"/>
        </w:rPr>
        <w:t xml:space="preserve">). </w:t>
      </w:r>
    </w:p>
    <w:p w14:paraId="4F5EC34C"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Planul de situaţie cu amplasarea zonelor de protecție sanitară, a lucrărilor hidrotehnice aferente şi a construcțiilor anexe, limitele terenului, natura juridică a acestuia, căile de comunicație, sursele de poluare din zona</w:t>
      </w:r>
      <w:r w:rsidR="00204C3F"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etc.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w:t>
      </w:r>
    </w:p>
    <w:p w14:paraId="01772B9B"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Instalațiile electrice aferente stației de tratare a apei cu schemele monofilare: branșamente, instalaţii electrice de iluminat şi de forță, instalaţii de legare la pământ, instalaţii de automatizări, măsură şi control,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w:t>
      </w:r>
    </w:p>
    <w:p w14:paraId="53D0897D"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Componența obiectelor stației de tratare este prezentată în anexa nr. ... (</w:t>
      </w:r>
      <w:r w:rsidRPr="00CA7AE1">
        <w:rPr>
          <w:rFonts w:ascii="Times New Roman" w:eastAsiaTheme="minorEastAsia" w:hAnsi="Times New Roman" w:cs="Times New Roman"/>
          <w:i/>
          <w:sz w:val="24"/>
          <w:szCs w:val="24"/>
          <w:lang w:val="ro-RO" w:eastAsia="zh-CN"/>
        </w:rPr>
        <w:t>se trece numărul anexei care se va completa cu datele din tabelul nr. 3, anexa la prezentul caiet de sarcini-cadru</w:t>
      </w:r>
      <w:r w:rsidRPr="00CA7AE1">
        <w:rPr>
          <w:rFonts w:ascii="Times New Roman" w:eastAsiaTheme="minorEastAsia" w:hAnsi="Times New Roman" w:cs="Times New Roman"/>
          <w:sz w:val="24"/>
          <w:szCs w:val="24"/>
          <w:lang w:val="ro-RO" w:eastAsia="zh-CN"/>
        </w:rPr>
        <w:t xml:space="preserve">). </w:t>
      </w:r>
    </w:p>
    <w:p w14:paraId="02375263" w14:textId="77777777" w:rsidR="004D6B53" w:rsidRPr="00CA7AE1" w:rsidRDefault="004D6B53" w:rsidP="004C531E">
      <w:pPr>
        <w:numPr>
          <w:ilvl w:val="0"/>
          <w:numId w:val="1"/>
        </w:numPr>
        <w:tabs>
          <w:tab w:val="left" w:pos="993"/>
        </w:tabs>
        <w:spacing w:after="0" w:line="240" w:lineRule="auto"/>
        <w:ind w:left="-142" w:firstLine="709"/>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 vederea determinării costurilor de exploatare şi a personalului necesar, în caietul de sarcini se vor trece şi dezvolta ca articole distincte, defalc</w:t>
      </w:r>
      <w:r w:rsidR="000B6EE9" w:rsidRPr="00CA7AE1">
        <w:rPr>
          <w:rFonts w:ascii="Times New Roman" w:eastAsiaTheme="minorEastAsia" w:hAnsi="Times New Roman" w:cs="Times New Roman"/>
          <w:sz w:val="24"/>
          <w:szCs w:val="24"/>
          <w:lang w:val="ro-RO" w:eastAsia="zh-CN"/>
        </w:rPr>
        <w:t>at pe fiecare stație de tratare</w:t>
      </w:r>
      <w:r w:rsidRPr="00CA7AE1">
        <w:rPr>
          <w:rFonts w:ascii="Times New Roman" w:eastAsiaTheme="minorEastAsia" w:hAnsi="Times New Roman" w:cs="Times New Roman"/>
          <w:sz w:val="24"/>
          <w:szCs w:val="24"/>
          <w:lang w:val="ro-RO" w:eastAsia="zh-CN"/>
        </w:rPr>
        <w:t xml:space="preserve">: </w:t>
      </w:r>
    </w:p>
    <w:p w14:paraId="1F6053F8"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consumul propriu tehnologic de energie electrică şi de reactivi, de proiect, pentru asigurarea tratării apei brute, la debitul nominal, care constituie: ...(</w:t>
      </w:r>
      <w:r w:rsidRPr="00CA7AE1">
        <w:rPr>
          <w:rFonts w:ascii="Times New Roman" w:eastAsiaTheme="minorEastAsia" w:hAnsi="Times New Roman" w:cs="Times New Roman"/>
          <w:i/>
          <w:sz w:val="24"/>
          <w:szCs w:val="24"/>
          <w:lang w:val="ro-RO" w:eastAsia="zh-CN"/>
        </w:rPr>
        <w:t>se trece indicatorul pentru energia electrică şi cei pentru reactivi, defalcați pentru fiecare reactiv în parte</w:t>
      </w:r>
      <w:r w:rsidRPr="00CA7AE1">
        <w:rPr>
          <w:rFonts w:ascii="Times New Roman" w:eastAsiaTheme="minorEastAsia" w:hAnsi="Times New Roman" w:cs="Times New Roman"/>
          <w:sz w:val="24"/>
          <w:szCs w:val="24"/>
          <w:lang w:val="ro-RO" w:eastAsia="zh-CN"/>
        </w:rPr>
        <w:t>);</w:t>
      </w:r>
    </w:p>
    <w:p w14:paraId="4D8206D2"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104C79D6"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pornire-oprire ale utilajelor de bază şi variația consumului specific, în funcție de debit,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60EACE86"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energiei consumate de pompe, în funcție de debitele de apă vehiculate,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2B01C4F8"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cantităţii de reactiv utilizat, în funcție de debitul de apă tratată,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7DEE3335"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cantităţii şi calității apei brute şi tratate, precum şi caracteristicile acestora, care</w:t>
      </w:r>
      <w:r w:rsidR="007106A8" w:rsidRPr="00CA7AE1">
        <w:rPr>
          <w:rFonts w:ascii="Times New Roman" w:eastAsiaTheme="minorEastAsia" w:hAnsi="Times New Roman" w:cs="Times New Roman"/>
          <w:sz w:val="24"/>
          <w:szCs w:val="24"/>
          <w:lang w:val="ro-RO" w:eastAsia="zh-CN"/>
        </w:rPr>
        <w:t xml:space="preserve"> </w:t>
      </w:r>
      <w:r w:rsidRPr="00CA7AE1">
        <w:rPr>
          <w:rFonts w:ascii="Times New Roman" w:eastAsiaTheme="minorEastAsia" w:hAnsi="Times New Roman" w:cs="Times New Roman"/>
          <w:sz w:val="24"/>
          <w:szCs w:val="24"/>
          <w:lang w:val="ro-RO" w:eastAsia="zh-CN"/>
        </w:rPr>
        <w:t>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362F85A5"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dotărilor laboratorului chimic şi metodele de analiză necertificate care sunt prevăzute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5826DB7D"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consumurilor de energie electrică din stația de tratare a apei brute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65BF2E5D"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stației de tratare a apei, cu poziționarea utilajelor şi poziția armaturilor în schema normală de funcționare,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72628B76"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instalației electrice de îmbunătățire a factorului de putere,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45393C39" w14:textId="77777777" w:rsidR="004D6B53" w:rsidRPr="00CA7AE1" w:rsidRDefault="004D6B53" w:rsidP="00176642">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se</w:t>
      </w:r>
      <w:r w:rsidR="00BB585F" w:rsidRPr="00CA7AE1">
        <w:rPr>
          <w:rFonts w:ascii="Times New Roman" w:eastAsiaTheme="minorEastAsia" w:hAnsi="Times New Roman" w:cs="Times New Roman"/>
          <w:sz w:val="24"/>
          <w:szCs w:val="24"/>
          <w:lang w:val="ro-RO" w:eastAsia="zh-CN"/>
        </w:rPr>
        <w:t xml:space="preserve"> vor detalia prevederile pct. 8</w:t>
      </w:r>
      <w:r w:rsidRPr="00CA7AE1">
        <w:rPr>
          <w:rFonts w:ascii="Times New Roman" w:eastAsiaTheme="minorEastAsia" w:hAnsi="Times New Roman" w:cs="Times New Roman"/>
          <w:sz w:val="24"/>
          <w:szCs w:val="24"/>
          <w:lang w:val="ro-RO" w:eastAsia="zh-CN"/>
        </w:rPr>
        <w:t xml:space="preserve"> lit. b) şi c) din caietul de sarcini-cadru. </w:t>
      </w:r>
    </w:p>
    <w:p w14:paraId="3FC839C3"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Prestarea activității de tratare a apei se va executa astfel încât sa se realizeze prevede</w:t>
      </w:r>
      <w:r w:rsidR="005277EB" w:rsidRPr="00CA7AE1">
        <w:rPr>
          <w:rFonts w:ascii="Times New Roman" w:eastAsiaTheme="minorEastAsia" w:hAnsi="Times New Roman" w:cs="Times New Roman"/>
          <w:sz w:val="24"/>
          <w:szCs w:val="24"/>
          <w:lang w:val="ro-RO" w:eastAsia="zh-CN"/>
        </w:rPr>
        <w:t>rile                    pct. 13</w:t>
      </w:r>
      <w:r w:rsidR="00D12966" w:rsidRPr="00CA7AE1">
        <w:rPr>
          <w:rFonts w:ascii="Times New Roman" w:eastAsiaTheme="minorEastAsia" w:hAnsi="Times New Roman" w:cs="Times New Roman"/>
          <w:sz w:val="24"/>
          <w:szCs w:val="24"/>
          <w:lang w:val="ro-RO" w:eastAsia="zh-CN"/>
        </w:rPr>
        <w:t xml:space="preserve"> </w:t>
      </w:r>
      <w:r w:rsidRPr="00CA7AE1">
        <w:rPr>
          <w:rFonts w:ascii="Times New Roman" w:eastAsiaTheme="minorEastAsia" w:hAnsi="Times New Roman" w:cs="Times New Roman"/>
          <w:sz w:val="24"/>
          <w:szCs w:val="24"/>
          <w:lang w:val="ro-RO" w:eastAsia="zh-CN"/>
        </w:rPr>
        <w:t>din prezentul Caiet de sarcini.</w:t>
      </w:r>
    </w:p>
    <w:p w14:paraId="7F5CCC9F" w14:textId="77777777" w:rsidR="004D6B53" w:rsidRPr="00CA7AE1" w:rsidRDefault="004D6B53" w:rsidP="004C531E">
      <w:pPr>
        <w:spacing w:after="0" w:line="240" w:lineRule="auto"/>
        <w:ind w:firstLine="426"/>
        <w:jc w:val="both"/>
        <w:rPr>
          <w:rFonts w:ascii="Times New Roman" w:eastAsiaTheme="minorEastAsia" w:hAnsi="Times New Roman" w:cs="Times New Roman"/>
          <w:sz w:val="24"/>
          <w:szCs w:val="24"/>
          <w:lang w:val="ro-RO" w:eastAsia="zh-CN"/>
        </w:rPr>
      </w:pPr>
    </w:p>
    <w:p w14:paraId="2622E759"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Secțiunea 3</w:t>
      </w:r>
    </w:p>
    <w:p w14:paraId="24121747"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 xml:space="preserve">Transportul apei potabile şi/sau </w:t>
      </w:r>
      <w:r w:rsidR="0092731F" w:rsidRPr="00CA7AE1">
        <w:rPr>
          <w:rFonts w:ascii="Times New Roman" w:eastAsiaTheme="minorEastAsia" w:hAnsi="Times New Roman" w:cs="Times New Roman"/>
          <w:b/>
          <w:i/>
          <w:sz w:val="24"/>
          <w:szCs w:val="24"/>
          <w:lang w:val="ro-RO" w:eastAsia="zh-CN"/>
        </w:rPr>
        <w:t>tehnologice</w:t>
      </w:r>
    </w:p>
    <w:p w14:paraId="6513BF61"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41A1DC1B"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Operatorul are permisiunea de a desfășura activitatea de tr</w:t>
      </w:r>
      <w:r w:rsidR="0092731F" w:rsidRPr="00CA7AE1">
        <w:rPr>
          <w:rFonts w:ascii="Times New Roman" w:eastAsiaTheme="minorEastAsia" w:hAnsi="Times New Roman" w:cs="Times New Roman"/>
          <w:sz w:val="24"/>
          <w:szCs w:val="24"/>
          <w:lang w:val="ro-RO" w:eastAsia="zh-CN"/>
        </w:rPr>
        <w:t>ansport a apei potabile şi/sau tehnologice</w:t>
      </w:r>
      <w:r w:rsidRPr="00CA7AE1">
        <w:rPr>
          <w:rFonts w:ascii="Times New Roman" w:eastAsiaTheme="minorEastAsia" w:hAnsi="Times New Roman" w:cs="Times New Roman"/>
          <w:sz w:val="24"/>
          <w:szCs w:val="24"/>
          <w:lang w:val="ro-RO" w:eastAsia="zh-CN"/>
        </w:rPr>
        <w:t>, în aria administrativ-teritorială .......... (</w:t>
      </w:r>
      <w:r w:rsidRPr="00CA7AE1">
        <w:rPr>
          <w:rFonts w:ascii="Times New Roman" w:eastAsiaTheme="minorEastAsia" w:hAnsi="Times New Roman" w:cs="Times New Roman"/>
          <w:i/>
          <w:sz w:val="24"/>
          <w:szCs w:val="24"/>
          <w:lang w:val="ro-RO" w:eastAsia="zh-CN"/>
        </w:rPr>
        <w:t>se va completa aria administrativ-teritorială în care urmează sa se presteze activitatea, cu delimitările acesteia</w:t>
      </w:r>
      <w:r w:rsidRPr="00CA7AE1">
        <w:rPr>
          <w:rFonts w:ascii="Times New Roman" w:eastAsiaTheme="minorEastAsia" w:hAnsi="Times New Roman" w:cs="Times New Roman"/>
          <w:sz w:val="24"/>
          <w:szCs w:val="24"/>
          <w:lang w:val="ro-RO" w:eastAsia="zh-CN"/>
        </w:rPr>
        <w:t>).</w:t>
      </w:r>
    </w:p>
    <w:p w14:paraId="7985D8EA"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Planul de situaţie cu amplasarea aducțiunii, zonele de protecție sanitară, lucrările hidrotehnice aferente şi construcțiile anexe, limitele terenului, natura juridică a acestuia, căile de comunicație, sursele de poluare din zona</w:t>
      </w:r>
      <w:r w:rsidR="00204C3F" w:rsidRPr="00CA7AE1">
        <w:rPr>
          <w:rFonts w:ascii="Times New Roman" w:eastAsiaTheme="minorEastAsia" w:hAnsi="Times New Roman" w:cs="Times New Roman"/>
          <w:sz w:val="24"/>
          <w:szCs w:val="24"/>
          <w:lang w:val="ro-RO" w:eastAsia="zh-CN"/>
        </w:rPr>
        <w:t>,</w:t>
      </w:r>
      <w:r w:rsidRPr="00CA7AE1">
        <w:rPr>
          <w:rFonts w:ascii="Times New Roman" w:eastAsiaTheme="minorEastAsia" w:hAnsi="Times New Roman" w:cs="Times New Roman"/>
          <w:sz w:val="24"/>
          <w:szCs w:val="24"/>
          <w:lang w:val="ro-RO" w:eastAsia="zh-CN"/>
        </w:rPr>
        <w:t xml:space="preserve"> etc.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 xml:space="preserve">). </w:t>
      </w:r>
    </w:p>
    <w:p w14:paraId="1EDF726F"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aducțiunii sunt prezentate în anexa nr. ... (</w:t>
      </w:r>
      <w:r w:rsidRPr="00CA7AE1">
        <w:rPr>
          <w:rFonts w:ascii="Times New Roman" w:eastAsiaTheme="minorEastAsia" w:hAnsi="Times New Roman" w:cs="Times New Roman"/>
          <w:i/>
          <w:sz w:val="24"/>
          <w:szCs w:val="24"/>
          <w:lang w:val="ro-RO" w:eastAsia="zh-CN"/>
        </w:rPr>
        <w:t>se trece numărul anexei care se va completa cu datele din tabelul nr. 4, anexa la prezentul caiet de sarcini-cadru</w:t>
      </w:r>
      <w:r w:rsidRPr="00CA7AE1">
        <w:rPr>
          <w:rFonts w:ascii="Times New Roman" w:eastAsiaTheme="minorEastAsia" w:hAnsi="Times New Roman" w:cs="Times New Roman"/>
          <w:sz w:val="24"/>
          <w:szCs w:val="24"/>
          <w:lang w:val="ro-RO" w:eastAsia="zh-CN"/>
        </w:rPr>
        <w:t>).</w:t>
      </w:r>
    </w:p>
    <w:p w14:paraId="7D35D5AD"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În vederea determinării costurilor de exploatare şi a personalului necesar, în caietul de s</w:t>
      </w:r>
      <w:r w:rsidR="0034604D" w:rsidRPr="00CA7AE1">
        <w:rPr>
          <w:rFonts w:ascii="Times New Roman" w:eastAsiaTheme="minorEastAsia" w:hAnsi="Times New Roman" w:cs="Times New Roman"/>
          <w:sz w:val="24"/>
          <w:szCs w:val="24"/>
          <w:lang w:val="ro-RO" w:eastAsia="zh-CN"/>
        </w:rPr>
        <w:t>arcini se stabilesc și se dezvoltă</w:t>
      </w:r>
      <w:r w:rsidR="007106A8" w:rsidRPr="00CA7AE1">
        <w:rPr>
          <w:rFonts w:ascii="Times New Roman" w:eastAsiaTheme="minorEastAsia" w:hAnsi="Times New Roman" w:cs="Times New Roman"/>
          <w:sz w:val="24"/>
          <w:szCs w:val="24"/>
          <w:lang w:val="ro-RO" w:eastAsia="zh-CN"/>
        </w:rPr>
        <w:t xml:space="preserve"> </w:t>
      </w:r>
      <w:r w:rsidRPr="00CA7AE1">
        <w:rPr>
          <w:rFonts w:ascii="Times New Roman" w:eastAsiaTheme="minorEastAsia" w:hAnsi="Times New Roman" w:cs="Times New Roman"/>
          <w:sz w:val="24"/>
          <w:szCs w:val="24"/>
          <w:lang w:val="ro-RO" w:eastAsia="zh-CN"/>
        </w:rPr>
        <w:t>ca articole distincte:</w:t>
      </w:r>
    </w:p>
    <w:p w14:paraId="15534762"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consumul propriu tehnologic de energie electrică de proiect, pentru asigurarea transportului apei brute, la debitul nominal care constituie: ...(</w:t>
      </w:r>
      <w:r w:rsidRPr="00CA7AE1">
        <w:rPr>
          <w:rFonts w:ascii="Times New Roman" w:eastAsiaTheme="minorEastAsia" w:hAnsi="Times New Roman" w:cs="Times New Roman"/>
          <w:i/>
          <w:sz w:val="24"/>
          <w:szCs w:val="24"/>
          <w:lang w:val="ro-RO" w:eastAsia="zh-CN"/>
        </w:rPr>
        <w:t>se trece indicatorul pentru energia electrică</w:t>
      </w:r>
      <w:r w:rsidRPr="00CA7AE1">
        <w:rPr>
          <w:rFonts w:ascii="Times New Roman" w:eastAsiaTheme="minorEastAsia" w:hAnsi="Times New Roman" w:cs="Times New Roman"/>
          <w:sz w:val="24"/>
          <w:szCs w:val="24"/>
          <w:lang w:val="ro-RO" w:eastAsia="zh-CN"/>
        </w:rPr>
        <w:t>);</w:t>
      </w:r>
    </w:p>
    <w:p w14:paraId="36E6460E"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3B1A5D8E"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energiei consumate de pompe, în funcție de debitele de apă vehiculate,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7D83DB96"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cantităţii apei potabile/brute transportate, precum şi caracteristicile acestora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468C02E0"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consumurilor de energie electrică aferente transportului apei potabile/brute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04572F1C"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conductelor de transport al apei, cu indicarea elementelor topografice şi funcționale,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4811F9A0" w14:textId="77777777" w:rsidR="004D6B53" w:rsidRPr="00CA7AE1" w:rsidRDefault="004D6B53" w:rsidP="007106A8">
      <w:pPr>
        <w:numPr>
          <w:ilvl w:val="1"/>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w:t>
      </w:r>
      <w:r w:rsidR="00BB585F" w:rsidRPr="00CA7AE1">
        <w:rPr>
          <w:rFonts w:ascii="Times New Roman" w:eastAsiaTheme="minorEastAsia" w:hAnsi="Times New Roman" w:cs="Times New Roman"/>
          <w:sz w:val="24"/>
          <w:szCs w:val="24"/>
          <w:lang w:val="ro-RO" w:eastAsia="zh-CN"/>
        </w:rPr>
        <w:t>e vor detalia prevederile pct. 8</w:t>
      </w:r>
      <w:r w:rsidRPr="00CA7AE1">
        <w:rPr>
          <w:rFonts w:ascii="Times New Roman" w:eastAsiaTheme="minorEastAsia" w:hAnsi="Times New Roman" w:cs="Times New Roman"/>
          <w:sz w:val="24"/>
          <w:szCs w:val="24"/>
          <w:lang w:val="ro-RO" w:eastAsia="zh-CN"/>
        </w:rPr>
        <w:t xml:space="preserve"> lit. b) şi c) din caietul de sarcini-cadru.</w:t>
      </w:r>
    </w:p>
    <w:p w14:paraId="74A2487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Prestarea activității de transport al apei potabile/brute se va executa astfel încât sa </w:t>
      </w:r>
      <w:r w:rsidR="00D12966" w:rsidRPr="00CA7AE1">
        <w:rPr>
          <w:rFonts w:ascii="Times New Roman" w:eastAsiaTheme="minorEastAsia" w:hAnsi="Times New Roman" w:cs="Times New Roman"/>
          <w:sz w:val="24"/>
          <w:szCs w:val="24"/>
          <w:lang w:val="ro-RO" w:eastAsia="zh-CN"/>
        </w:rPr>
        <w:t xml:space="preserve">se realizeze prevederile </w:t>
      </w:r>
      <w:r w:rsidR="005277EB" w:rsidRPr="00CA7AE1">
        <w:rPr>
          <w:rFonts w:ascii="Times New Roman" w:eastAsiaTheme="minorEastAsia" w:hAnsi="Times New Roman" w:cs="Times New Roman"/>
          <w:sz w:val="24"/>
          <w:szCs w:val="24"/>
          <w:lang w:val="ro-RO" w:eastAsia="zh-CN"/>
        </w:rPr>
        <w:t>pct. 13</w:t>
      </w:r>
      <w:r w:rsidR="000E743A" w:rsidRPr="00CA7AE1">
        <w:rPr>
          <w:rFonts w:ascii="Times New Roman" w:eastAsiaTheme="minorEastAsia" w:hAnsi="Times New Roman" w:cs="Times New Roman"/>
          <w:sz w:val="24"/>
          <w:szCs w:val="24"/>
          <w:lang w:val="ro-RO" w:eastAsia="zh-CN"/>
        </w:rPr>
        <w:t xml:space="preserve"> din prezentul c</w:t>
      </w:r>
      <w:r w:rsidRPr="00CA7AE1">
        <w:rPr>
          <w:rFonts w:ascii="Times New Roman" w:eastAsiaTheme="minorEastAsia" w:hAnsi="Times New Roman" w:cs="Times New Roman"/>
          <w:sz w:val="24"/>
          <w:szCs w:val="24"/>
          <w:lang w:val="ro-RO" w:eastAsia="zh-CN"/>
        </w:rPr>
        <w:t>aiet de sarcini</w:t>
      </w:r>
      <w:r w:rsidR="000E743A" w:rsidRPr="00CA7AE1">
        <w:rPr>
          <w:rFonts w:ascii="Times New Roman" w:eastAsiaTheme="minorEastAsia" w:hAnsi="Times New Roman" w:cs="Times New Roman"/>
          <w:sz w:val="24"/>
          <w:szCs w:val="24"/>
          <w:lang w:val="ro-RO" w:eastAsia="zh-CN"/>
        </w:rPr>
        <w:t>-cadru</w:t>
      </w:r>
      <w:r w:rsidRPr="00CA7AE1">
        <w:rPr>
          <w:rFonts w:ascii="Times New Roman" w:eastAsiaTheme="minorEastAsia" w:hAnsi="Times New Roman" w:cs="Times New Roman"/>
          <w:sz w:val="24"/>
          <w:szCs w:val="24"/>
          <w:lang w:val="ro-RO" w:eastAsia="zh-CN"/>
        </w:rPr>
        <w:t xml:space="preserve">. </w:t>
      </w:r>
    </w:p>
    <w:p w14:paraId="10C1DE50" w14:textId="77777777" w:rsidR="004D6B53" w:rsidRPr="00CA7AE1" w:rsidRDefault="004D6B53" w:rsidP="004C531E">
      <w:pPr>
        <w:spacing w:after="0" w:line="240" w:lineRule="auto"/>
        <w:ind w:firstLine="567"/>
        <w:jc w:val="both"/>
        <w:rPr>
          <w:rFonts w:ascii="Times New Roman" w:eastAsiaTheme="minorEastAsia" w:hAnsi="Times New Roman" w:cs="Times New Roman"/>
          <w:sz w:val="24"/>
          <w:szCs w:val="24"/>
          <w:lang w:val="ro-RO" w:eastAsia="zh-CN"/>
        </w:rPr>
      </w:pPr>
    </w:p>
    <w:p w14:paraId="787A4CA5" w14:textId="77777777" w:rsidR="004D6B53" w:rsidRPr="00CA7AE1" w:rsidRDefault="004D6B53" w:rsidP="004C531E">
      <w:pPr>
        <w:spacing w:after="0" w:line="240" w:lineRule="auto"/>
        <w:ind w:firstLine="567"/>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Secțiunea 4</w:t>
      </w:r>
    </w:p>
    <w:p w14:paraId="06DB4EE1" w14:textId="77777777" w:rsidR="004D6B53" w:rsidRPr="00CA7AE1" w:rsidRDefault="004D6B53" w:rsidP="004C531E">
      <w:pPr>
        <w:spacing w:after="0" w:line="240" w:lineRule="auto"/>
        <w:ind w:firstLine="567"/>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Înmagazinarea apei</w:t>
      </w:r>
    </w:p>
    <w:p w14:paraId="266DC7CF" w14:textId="77777777" w:rsidR="004D6B53" w:rsidRPr="00CA7AE1" w:rsidRDefault="004D6B53" w:rsidP="004C531E">
      <w:pPr>
        <w:spacing w:after="0" w:line="240" w:lineRule="auto"/>
        <w:ind w:firstLine="567"/>
        <w:jc w:val="both"/>
        <w:rPr>
          <w:rFonts w:ascii="Times New Roman" w:eastAsiaTheme="minorEastAsia" w:hAnsi="Times New Roman" w:cs="Times New Roman"/>
          <w:sz w:val="24"/>
          <w:szCs w:val="24"/>
          <w:lang w:val="ro-RO" w:eastAsia="zh-CN"/>
        </w:rPr>
      </w:pPr>
    </w:p>
    <w:p w14:paraId="5C972145" w14:textId="1B4BBF59"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Operatorul </w:t>
      </w:r>
      <w:r w:rsidR="00975E03" w:rsidRPr="00CA7AE1">
        <w:rPr>
          <w:rFonts w:ascii="Times New Roman" w:eastAsiaTheme="minorEastAsia" w:hAnsi="Times New Roman" w:cs="Times New Roman"/>
          <w:sz w:val="24"/>
          <w:szCs w:val="24"/>
          <w:lang w:val="ro-RO" w:eastAsia="zh-CN"/>
        </w:rPr>
        <w:t xml:space="preserve">este în drept să </w:t>
      </w:r>
      <w:r w:rsidRPr="00CA7AE1">
        <w:rPr>
          <w:rFonts w:ascii="Times New Roman" w:eastAsiaTheme="minorEastAsia" w:hAnsi="Times New Roman" w:cs="Times New Roman"/>
          <w:sz w:val="24"/>
          <w:szCs w:val="24"/>
          <w:lang w:val="ro-RO" w:eastAsia="zh-CN"/>
        </w:rPr>
        <w:t xml:space="preserve"> înmagazin</w:t>
      </w:r>
      <w:r w:rsidR="00975E03" w:rsidRPr="00CA7AE1">
        <w:rPr>
          <w:rFonts w:ascii="Times New Roman" w:eastAsiaTheme="minorEastAsia" w:hAnsi="Times New Roman" w:cs="Times New Roman"/>
          <w:sz w:val="24"/>
          <w:szCs w:val="24"/>
          <w:lang w:val="ro-RO" w:eastAsia="zh-CN"/>
        </w:rPr>
        <w:t>eze</w:t>
      </w:r>
      <w:r w:rsidRPr="00CA7AE1">
        <w:rPr>
          <w:rFonts w:ascii="Times New Roman" w:eastAsiaTheme="minorEastAsia" w:hAnsi="Times New Roman" w:cs="Times New Roman"/>
          <w:sz w:val="24"/>
          <w:szCs w:val="24"/>
          <w:lang w:val="ro-RO" w:eastAsia="zh-CN"/>
        </w:rPr>
        <w:t xml:space="preserve"> ap</w:t>
      </w:r>
      <w:r w:rsidR="00975E03" w:rsidRPr="00CA7AE1">
        <w:rPr>
          <w:rFonts w:ascii="Times New Roman" w:eastAsiaTheme="minorEastAsia" w:hAnsi="Times New Roman" w:cs="Times New Roman"/>
          <w:sz w:val="24"/>
          <w:szCs w:val="24"/>
          <w:lang w:val="ro-RO" w:eastAsia="zh-CN"/>
        </w:rPr>
        <w:t>a</w:t>
      </w:r>
      <w:r w:rsidRPr="00CA7AE1">
        <w:rPr>
          <w:rFonts w:ascii="Times New Roman" w:eastAsiaTheme="minorEastAsia" w:hAnsi="Times New Roman" w:cs="Times New Roman"/>
          <w:sz w:val="24"/>
          <w:szCs w:val="24"/>
          <w:lang w:val="ro-RO" w:eastAsia="zh-CN"/>
        </w:rPr>
        <w:t>, în aria administrativ-teritorială ...... (</w:t>
      </w:r>
      <w:r w:rsidRPr="00CA7AE1">
        <w:rPr>
          <w:rFonts w:ascii="Times New Roman" w:eastAsiaTheme="minorEastAsia" w:hAnsi="Times New Roman" w:cs="Times New Roman"/>
          <w:i/>
          <w:sz w:val="24"/>
          <w:szCs w:val="24"/>
          <w:lang w:val="ro-RO" w:eastAsia="zh-CN"/>
        </w:rPr>
        <w:t>se va completa aria administrativ-teritorială în care urmează sa se presteze activitatea, cu delimitările acesteia</w:t>
      </w:r>
      <w:r w:rsidRPr="00CA7AE1">
        <w:rPr>
          <w:rFonts w:ascii="Times New Roman" w:eastAsiaTheme="minorEastAsia" w:hAnsi="Times New Roman" w:cs="Times New Roman"/>
          <w:sz w:val="24"/>
          <w:szCs w:val="24"/>
          <w:lang w:val="ro-RO" w:eastAsia="zh-CN"/>
        </w:rPr>
        <w:t xml:space="preserve">). </w:t>
      </w:r>
    </w:p>
    <w:p w14:paraId="2CE4427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Rezervoarele de înmagazinare a apei potabile sunt amplasate în ..... (</w:t>
      </w:r>
      <w:r w:rsidRPr="00CA7AE1">
        <w:rPr>
          <w:rFonts w:ascii="Times New Roman" w:eastAsiaTheme="minorEastAsia" w:hAnsi="Times New Roman" w:cs="Times New Roman"/>
          <w:i/>
          <w:sz w:val="24"/>
          <w:szCs w:val="24"/>
          <w:lang w:val="ro-RO" w:eastAsia="zh-CN"/>
        </w:rPr>
        <w:t>se precizează locația în care sunt amplasate rezervoarele de înmagazinare a apei</w:t>
      </w:r>
      <w:r w:rsidRPr="00CA7AE1">
        <w:rPr>
          <w:rFonts w:ascii="Times New Roman" w:eastAsiaTheme="minorEastAsia" w:hAnsi="Times New Roman" w:cs="Times New Roman"/>
          <w:sz w:val="24"/>
          <w:szCs w:val="24"/>
          <w:lang w:val="ro-RO" w:eastAsia="zh-CN"/>
        </w:rPr>
        <w:t>).</w:t>
      </w:r>
    </w:p>
    <w:p w14:paraId="4BD58B84"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Planul de situaţie cu amplasarea tuturor rezervoarelor de înmagazinare, a zonelor de protecție sanitară, a lucrărilor hidrotehnice aferente şi a construcțiilor anexe, limitele terenului, natura juridică a acestuia, căile de comunicaț</w:t>
      </w:r>
      <w:r w:rsidR="000E743A" w:rsidRPr="00CA7AE1">
        <w:rPr>
          <w:rFonts w:ascii="Times New Roman" w:eastAsiaTheme="minorEastAsia" w:hAnsi="Times New Roman" w:cs="Times New Roman"/>
          <w:sz w:val="24"/>
          <w:szCs w:val="24"/>
          <w:lang w:val="ro-RO" w:eastAsia="zh-CN"/>
        </w:rPr>
        <w:t xml:space="preserve">ie, sursele de poluare din zonă, </w:t>
      </w:r>
      <w:r w:rsidRPr="00CA7AE1">
        <w:rPr>
          <w:rFonts w:ascii="Times New Roman" w:eastAsiaTheme="minorEastAsia" w:hAnsi="Times New Roman" w:cs="Times New Roman"/>
          <w:sz w:val="24"/>
          <w:szCs w:val="24"/>
          <w:lang w:val="ro-RO" w:eastAsia="zh-CN"/>
        </w:rPr>
        <w:t>etc.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 xml:space="preserve">). </w:t>
      </w:r>
    </w:p>
    <w:p w14:paraId="5A563612"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Instalațiile electrice aferente stației de înmagazinare a apei cu schemele monofilare: branșamente, instalaţii electrice de iluminat şi de forță, instalaţii de legare la pământ, instalaţii de automatizări, măsură şi control,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w:t>
      </w:r>
    </w:p>
    <w:p w14:paraId="386538B1"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MD" w:eastAsia="zh-CN"/>
        </w:rPr>
        <w:t>Componenta</w:t>
      </w:r>
      <w:r w:rsidRPr="00CA7AE1">
        <w:rPr>
          <w:rFonts w:ascii="Times New Roman" w:eastAsiaTheme="minorEastAsia" w:hAnsi="Times New Roman" w:cs="Times New Roman"/>
          <w:sz w:val="24"/>
          <w:szCs w:val="24"/>
          <w:lang w:val="ro-RO" w:eastAsia="zh-CN"/>
        </w:rPr>
        <w:t xml:space="preserve"> obiectelor stației de înmagazinare a apei sunt prezentate în anexa nr. ... (</w:t>
      </w:r>
      <w:r w:rsidRPr="00CA7AE1">
        <w:rPr>
          <w:rFonts w:ascii="Times New Roman" w:eastAsiaTheme="minorEastAsia" w:hAnsi="Times New Roman" w:cs="Times New Roman"/>
          <w:i/>
          <w:sz w:val="24"/>
          <w:szCs w:val="24"/>
          <w:lang w:val="ro-RO" w:eastAsia="zh-CN"/>
        </w:rPr>
        <w:t>se trece numărul anexei care se va completa cu datele din tabelul nr. 5, anexă la prezentul caiet de sarcini-cadru</w:t>
      </w:r>
      <w:r w:rsidRPr="00CA7AE1">
        <w:rPr>
          <w:rFonts w:ascii="Times New Roman" w:eastAsiaTheme="minorEastAsia" w:hAnsi="Times New Roman" w:cs="Times New Roman"/>
          <w:sz w:val="24"/>
          <w:szCs w:val="24"/>
          <w:lang w:val="ro-RO" w:eastAsia="zh-CN"/>
        </w:rPr>
        <w:t>).</w:t>
      </w:r>
    </w:p>
    <w:p w14:paraId="1E3CA436"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 vederea determinării costurilor de exploatare şi a personalului necesar, în caietul de s</w:t>
      </w:r>
      <w:r w:rsidR="003C0DB8" w:rsidRPr="00CA7AE1">
        <w:rPr>
          <w:rFonts w:ascii="Times New Roman" w:eastAsiaTheme="minorEastAsia" w:hAnsi="Times New Roman" w:cs="Times New Roman"/>
          <w:sz w:val="24"/>
          <w:szCs w:val="24"/>
          <w:lang w:val="ro-RO" w:eastAsia="zh-CN"/>
        </w:rPr>
        <w:t>arcini se stabilesc</w:t>
      </w:r>
      <w:r w:rsidRPr="00CA7AE1">
        <w:rPr>
          <w:rFonts w:ascii="Times New Roman" w:eastAsiaTheme="minorEastAsia" w:hAnsi="Times New Roman" w:cs="Times New Roman"/>
          <w:sz w:val="24"/>
          <w:szCs w:val="24"/>
          <w:lang w:val="ro-RO" w:eastAsia="zh-CN"/>
        </w:rPr>
        <w:t xml:space="preserve"> și </w:t>
      </w:r>
      <w:r w:rsidR="0034604D" w:rsidRPr="00CA7AE1">
        <w:rPr>
          <w:rFonts w:ascii="Times New Roman" w:eastAsiaTheme="minorEastAsia" w:hAnsi="Times New Roman" w:cs="Times New Roman"/>
          <w:sz w:val="24"/>
          <w:szCs w:val="24"/>
          <w:lang w:val="ro-RO" w:eastAsia="zh-CN"/>
        </w:rPr>
        <w:t>se dezvoltă</w:t>
      </w:r>
      <w:r w:rsidRPr="00CA7AE1">
        <w:rPr>
          <w:rFonts w:ascii="Times New Roman" w:eastAsiaTheme="minorEastAsia" w:hAnsi="Times New Roman" w:cs="Times New Roman"/>
          <w:sz w:val="24"/>
          <w:szCs w:val="24"/>
          <w:lang w:val="ro-RO" w:eastAsia="zh-CN"/>
        </w:rPr>
        <w:t xml:space="preserve"> articole distincte:</w:t>
      </w:r>
    </w:p>
    <w:p w14:paraId="17747127" w14:textId="77777777" w:rsidR="004D6B53" w:rsidRPr="00CA7AE1" w:rsidRDefault="004D6B53" w:rsidP="00FE4264">
      <w:pPr>
        <w:numPr>
          <w:ilvl w:val="1"/>
          <w:numId w:val="18"/>
        </w:numPr>
        <w:tabs>
          <w:tab w:val="left" w:pos="993"/>
          <w:tab w:val="left" w:pos="1418"/>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descrierea instalaţiilor, starea fizică şi gradul de automatizare a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6925AE39" w14:textId="77777777" w:rsidR="004D6B53" w:rsidRPr="00CA7AE1" w:rsidRDefault="004D6B53" w:rsidP="00FE4264">
      <w:pPr>
        <w:numPr>
          <w:ilvl w:val="1"/>
          <w:numId w:val="18"/>
        </w:numPr>
        <w:tabs>
          <w:tab w:val="left" w:pos="993"/>
          <w:tab w:val="left" w:pos="1418"/>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măsurare pentru determinarea cantităţii şi calității apei înmagazinate, precum şi caracteristicile acestora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65999E5E" w14:textId="77777777" w:rsidR="004D6B53" w:rsidRPr="00CA7AE1" w:rsidRDefault="004D6B53" w:rsidP="00FE4264">
      <w:pPr>
        <w:numPr>
          <w:ilvl w:val="1"/>
          <w:numId w:val="18"/>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stației de înmagazinare a apei, cu poziționarea rezervoarelor şi poziția armaturilor în schema normală de funcționare,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05035939" w14:textId="77777777" w:rsidR="004D6B53" w:rsidRPr="00CA7AE1" w:rsidRDefault="004D6B53" w:rsidP="00FE4264">
      <w:pPr>
        <w:numPr>
          <w:ilvl w:val="1"/>
          <w:numId w:val="18"/>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se</w:t>
      </w:r>
      <w:r w:rsidR="00BB585F" w:rsidRPr="00CA7AE1">
        <w:rPr>
          <w:rFonts w:ascii="Times New Roman" w:eastAsiaTheme="minorEastAsia" w:hAnsi="Times New Roman" w:cs="Times New Roman"/>
          <w:sz w:val="24"/>
          <w:szCs w:val="24"/>
          <w:lang w:val="ro-RO" w:eastAsia="zh-CN"/>
        </w:rPr>
        <w:t xml:space="preserve"> vor detalia prevederile pct. 8</w:t>
      </w:r>
      <w:r w:rsidRPr="00CA7AE1">
        <w:rPr>
          <w:rFonts w:ascii="Times New Roman" w:eastAsiaTheme="minorEastAsia" w:hAnsi="Times New Roman" w:cs="Times New Roman"/>
          <w:sz w:val="24"/>
          <w:szCs w:val="24"/>
          <w:lang w:val="ro-RO" w:eastAsia="zh-CN"/>
        </w:rPr>
        <w:t xml:space="preserve"> lit. b) şi c) din caietul de sarcini-cadru.</w:t>
      </w:r>
    </w:p>
    <w:p w14:paraId="6C829AAC" w14:textId="77777777" w:rsidR="004D6B53" w:rsidRPr="00CA7AE1" w:rsidRDefault="004D6B53" w:rsidP="004C531E">
      <w:pPr>
        <w:numPr>
          <w:ilvl w:val="0"/>
          <w:numId w:val="1"/>
        </w:numPr>
        <w:tabs>
          <w:tab w:val="left" w:pos="993"/>
          <w:tab w:val="left" w:pos="1418"/>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Prestarea activității de înmagazinare a apei se va executa astfel încât sa </w:t>
      </w:r>
      <w:r w:rsidR="00D12966" w:rsidRPr="00CA7AE1">
        <w:rPr>
          <w:rFonts w:ascii="Times New Roman" w:eastAsiaTheme="minorEastAsia" w:hAnsi="Times New Roman" w:cs="Times New Roman"/>
          <w:sz w:val="24"/>
          <w:szCs w:val="24"/>
          <w:lang w:val="ro-RO" w:eastAsia="zh-CN"/>
        </w:rPr>
        <w:t xml:space="preserve">se realizeze prevederile </w:t>
      </w:r>
      <w:r w:rsidR="00BB585F" w:rsidRPr="00CA7AE1">
        <w:rPr>
          <w:rFonts w:ascii="Times New Roman" w:eastAsiaTheme="minorEastAsia" w:hAnsi="Times New Roman" w:cs="Times New Roman"/>
          <w:sz w:val="24"/>
          <w:szCs w:val="24"/>
          <w:lang w:val="ro-RO" w:eastAsia="zh-CN"/>
        </w:rPr>
        <w:t>pct. 1</w:t>
      </w:r>
      <w:r w:rsidR="005277EB" w:rsidRPr="00CA7AE1">
        <w:rPr>
          <w:rFonts w:ascii="Times New Roman" w:eastAsiaTheme="minorEastAsia" w:hAnsi="Times New Roman" w:cs="Times New Roman"/>
          <w:sz w:val="24"/>
          <w:szCs w:val="24"/>
          <w:lang w:val="ro-RO" w:eastAsia="zh-CN"/>
        </w:rPr>
        <w:t>3</w:t>
      </w:r>
      <w:r w:rsidRPr="00CA7AE1">
        <w:rPr>
          <w:rFonts w:ascii="Times New Roman" w:eastAsiaTheme="minorEastAsia" w:hAnsi="Times New Roman" w:cs="Times New Roman"/>
          <w:sz w:val="24"/>
          <w:szCs w:val="24"/>
          <w:lang w:val="ro-RO" w:eastAsia="zh-CN"/>
        </w:rPr>
        <w:t xml:space="preserve"> din prezentul Caiet de sarcini.</w:t>
      </w:r>
    </w:p>
    <w:p w14:paraId="6974B6D0"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p>
    <w:p w14:paraId="3D962CFE"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Secţiunea 5</w:t>
      </w:r>
    </w:p>
    <w:p w14:paraId="4548E789" w14:textId="77777777" w:rsidR="004D6B53" w:rsidRPr="00CA7AE1" w:rsidRDefault="004D6B53" w:rsidP="004D6B53">
      <w:pPr>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b/>
          <w:i/>
          <w:sz w:val="24"/>
          <w:szCs w:val="24"/>
          <w:lang w:val="ro-RO" w:eastAsia="zh-CN"/>
        </w:rPr>
        <w:t xml:space="preserve">Distribuția apei potabile şi/sau </w:t>
      </w:r>
      <w:r w:rsidR="0092731F" w:rsidRPr="00CA7AE1">
        <w:rPr>
          <w:rFonts w:ascii="Times New Roman" w:eastAsiaTheme="minorEastAsia" w:hAnsi="Times New Roman" w:cs="Times New Roman"/>
          <w:b/>
          <w:i/>
          <w:sz w:val="24"/>
          <w:szCs w:val="24"/>
          <w:lang w:val="ro-RO" w:eastAsia="zh-CN"/>
        </w:rPr>
        <w:t>tehnologice</w:t>
      </w:r>
    </w:p>
    <w:p w14:paraId="18E755C1"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7DD17E9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Operatorul are permisiunea de a desfășura activitatea de distribuire a apei potabile şi/sau </w:t>
      </w:r>
      <w:r w:rsidR="0092731F" w:rsidRPr="00CA7AE1">
        <w:rPr>
          <w:rFonts w:ascii="Times New Roman" w:eastAsiaTheme="minorEastAsia" w:hAnsi="Times New Roman" w:cs="Times New Roman"/>
          <w:sz w:val="24"/>
          <w:szCs w:val="24"/>
          <w:lang w:val="ro-RO" w:eastAsia="zh-CN"/>
        </w:rPr>
        <w:t>tehnologice</w:t>
      </w:r>
      <w:r w:rsidRPr="00CA7AE1">
        <w:rPr>
          <w:rFonts w:ascii="Times New Roman" w:eastAsiaTheme="minorEastAsia" w:hAnsi="Times New Roman" w:cs="Times New Roman"/>
          <w:sz w:val="24"/>
          <w:szCs w:val="24"/>
          <w:lang w:val="ro-RO" w:eastAsia="zh-CN"/>
        </w:rPr>
        <w:t xml:space="preserve">, </w:t>
      </w:r>
      <w:r w:rsidR="002630F4" w:rsidRPr="00CA7AE1">
        <w:rPr>
          <w:rFonts w:ascii="Times New Roman" w:eastAsiaTheme="minorEastAsia" w:hAnsi="Times New Roman" w:cs="Times New Roman"/>
          <w:sz w:val="24"/>
          <w:szCs w:val="24"/>
          <w:lang w:val="ro-RO" w:eastAsia="zh-CN"/>
        </w:rPr>
        <w:t xml:space="preserve">conform </w:t>
      </w:r>
      <w:r w:rsidR="002630F4" w:rsidRPr="00CA7AE1">
        <w:rPr>
          <w:rFonts w:ascii="Times New Roman" w:hAnsi="Times New Roman" w:cs="Times New Roman"/>
          <w:sz w:val="24"/>
          <w:szCs w:val="24"/>
          <w:lang w:val="ro-RO"/>
        </w:rPr>
        <w:t xml:space="preserve">prevederilor </w:t>
      </w:r>
      <w:hyperlink r:id="rId9" w:history="1">
        <w:r w:rsidR="002630F4" w:rsidRPr="00CA7AE1">
          <w:rPr>
            <w:rStyle w:val="Hyperlink"/>
            <w:rFonts w:ascii="Times New Roman" w:hAnsi="Times New Roman" w:cs="Times New Roman"/>
            <w:color w:val="auto"/>
            <w:sz w:val="24"/>
            <w:szCs w:val="24"/>
            <w:u w:val="none"/>
            <w:lang w:val="ro-RO"/>
          </w:rPr>
          <w:t>Legii nr. 303/2013 privind serviciul public de alimentare cu apă şi de canalizare</w:t>
        </w:r>
      </w:hyperlink>
      <w:r w:rsidRPr="00CA7AE1">
        <w:rPr>
          <w:rFonts w:ascii="Times New Roman" w:eastAsiaTheme="minorEastAsia" w:hAnsi="Times New Roman" w:cs="Times New Roman"/>
          <w:sz w:val="24"/>
          <w:szCs w:val="24"/>
          <w:lang w:val="ro-RO" w:eastAsia="zh-CN"/>
        </w:rPr>
        <w:t>, la tarife reglementate, utilizatorilor amplasați pe teritoriul ....... (</w:t>
      </w:r>
      <w:r w:rsidRPr="00CA7AE1">
        <w:rPr>
          <w:rFonts w:ascii="Times New Roman" w:eastAsiaTheme="minorEastAsia" w:hAnsi="Times New Roman" w:cs="Times New Roman"/>
          <w:i/>
          <w:sz w:val="24"/>
          <w:szCs w:val="24"/>
          <w:lang w:val="ro-RO" w:eastAsia="zh-CN"/>
        </w:rPr>
        <w:t>se trece localitatea unde operatorul urmează sa-şi desfășoare activitatea</w:t>
      </w:r>
      <w:r w:rsidRPr="00CA7AE1">
        <w:rPr>
          <w:rFonts w:ascii="Times New Roman" w:eastAsiaTheme="minorEastAsia" w:hAnsi="Times New Roman" w:cs="Times New Roman"/>
          <w:sz w:val="24"/>
          <w:szCs w:val="24"/>
          <w:lang w:val="ro-RO" w:eastAsia="zh-CN"/>
        </w:rPr>
        <w:t xml:space="preserve">). </w:t>
      </w:r>
    </w:p>
    <w:p w14:paraId="68F15604"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Principalele date aferente:</w:t>
      </w:r>
    </w:p>
    <w:p w14:paraId="0D7DD376" w14:textId="77777777" w:rsidR="004D6B53" w:rsidRPr="00CA7AE1" w:rsidRDefault="00C931A4" w:rsidP="004C531E">
      <w:pPr>
        <w:numPr>
          <w:ilvl w:val="0"/>
          <w:numId w:val="22"/>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consumatorilor </w:t>
      </w:r>
      <w:r w:rsidR="004D6B53" w:rsidRPr="00CA7AE1">
        <w:rPr>
          <w:rFonts w:ascii="Times New Roman" w:eastAsiaTheme="minorEastAsia" w:hAnsi="Times New Roman" w:cs="Times New Roman"/>
          <w:sz w:val="24"/>
          <w:szCs w:val="24"/>
          <w:lang w:val="ro-RO" w:eastAsia="zh-CN"/>
        </w:rPr>
        <w:t>ce fac obiectul serviciului de dist</w:t>
      </w:r>
      <w:r w:rsidR="0092731F" w:rsidRPr="00CA7AE1">
        <w:rPr>
          <w:rFonts w:ascii="Times New Roman" w:eastAsiaTheme="minorEastAsia" w:hAnsi="Times New Roman" w:cs="Times New Roman"/>
          <w:sz w:val="24"/>
          <w:szCs w:val="24"/>
          <w:lang w:val="ro-RO" w:eastAsia="zh-CN"/>
        </w:rPr>
        <w:t xml:space="preserve">ribuție a apei potabile şi/sau tehnologice </w:t>
      </w:r>
      <w:r w:rsidR="004D6B53" w:rsidRPr="00CA7AE1">
        <w:rPr>
          <w:rFonts w:ascii="Times New Roman" w:eastAsiaTheme="minorEastAsia" w:hAnsi="Times New Roman" w:cs="Times New Roman"/>
          <w:sz w:val="24"/>
          <w:szCs w:val="24"/>
          <w:lang w:val="ro-RO" w:eastAsia="zh-CN"/>
        </w:rPr>
        <w:t>sunt cele din anexa nr. ... (</w:t>
      </w:r>
      <w:r w:rsidR="004D6B53" w:rsidRPr="00CA7AE1">
        <w:rPr>
          <w:rFonts w:ascii="Times New Roman" w:eastAsiaTheme="minorEastAsia" w:hAnsi="Times New Roman" w:cs="Times New Roman"/>
          <w:i/>
          <w:sz w:val="24"/>
          <w:szCs w:val="24"/>
          <w:lang w:val="ro-RO" w:eastAsia="zh-CN"/>
        </w:rPr>
        <w:t>se trece numărul anexei care se va completa cu datele din tabelul nr. 6, anexa la prezentul caiet de sarcini-cadru</w:t>
      </w:r>
      <w:r w:rsidR="004D6B53" w:rsidRPr="00CA7AE1">
        <w:rPr>
          <w:rFonts w:ascii="Times New Roman" w:eastAsiaTheme="minorEastAsia" w:hAnsi="Times New Roman" w:cs="Times New Roman"/>
          <w:sz w:val="24"/>
          <w:szCs w:val="24"/>
          <w:lang w:val="ro-RO" w:eastAsia="zh-CN"/>
        </w:rPr>
        <w:t xml:space="preserve">). </w:t>
      </w:r>
    </w:p>
    <w:p w14:paraId="2F2620F2" w14:textId="77777777" w:rsidR="004D6B53" w:rsidRPr="00CA7AE1" w:rsidRDefault="0092731F" w:rsidP="004C531E">
      <w:pPr>
        <w:numPr>
          <w:ilvl w:val="0"/>
          <w:numId w:val="22"/>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contoarelor de apă</w:t>
      </w:r>
      <w:r w:rsidR="004D6B53" w:rsidRPr="00CA7AE1">
        <w:rPr>
          <w:rFonts w:ascii="Times New Roman" w:eastAsiaTheme="minorEastAsia" w:hAnsi="Times New Roman" w:cs="Times New Roman"/>
          <w:sz w:val="24"/>
          <w:szCs w:val="24"/>
          <w:lang w:val="ro-RO" w:eastAsia="zh-CN"/>
        </w:rPr>
        <w:t xml:space="preserve"> pe baza cărora se face facturarea cantităţii de apă furnizată sunt cele din anexa nr. ... (</w:t>
      </w:r>
      <w:r w:rsidR="004D6B53" w:rsidRPr="00CA7AE1">
        <w:rPr>
          <w:rFonts w:ascii="Times New Roman" w:eastAsiaTheme="minorEastAsia" w:hAnsi="Times New Roman" w:cs="Times New Roman"/>
          <w:i/>
          <w:sz w:val="24"/>
          <w:szCs w:val="24"/>
          <w:lang w:val="ro-RO" w:eastAsia="zh-CN"/>
        </w:rPr>
        <w:t>se trece numărul anexei care se va completa cu datele din tabelul nr. 7, anexa la prezentul caiet de sarcini-cadru</w:t>
      </w:r>
      <w:r w:rsidR="004D6B53" w:rsidRPr="00CA7AE1">
        <w:rPr>
          <w:rFonts w:ascii="Times New Roman" w:eastAsiaTheme="minorEastAsia" w:hAnsi="Times New Roman" w:cs="Times New Roman"/>
          <w:sz w:val="24"/>
          <w:szCs w:val="24"/>
          <w:lang w:val="ro-RO" w:eastAsia="zh-CN"/>
        </w:rPr>
        <w:t xml:space="preserve">). </w:t>
      </w:r>
    </w:p>
    <w:p w14:paraId="64CABDE7" w14:textId="77777777" w:rsidR="004D6B53" w:rsidRPr="00CA7AE1" w:rsidRDefault="00C931A4" w:rsidP="004C531E">
      <w:pPr>
        <w:numPr>
          <w:ilvl w:val="0"/>
          <w:numId w:val="22"/>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consumatorilor </w:t>
      </w:r>
      <w:r w:rsidR="004D6B53" w:rsidRPr="00CA7AE1">
        <w:rPr>
          <w:rFonts w:ascii="Times New Roman" w:eastAsiaTheme="minorEastAsia" w:hAnsi="Times New Roman" w:cs="Times New Roman"/>
          <w:sz w:val="24"/>
          <w:szCs w:val="24"/>
          <w:lang w:val="ro-RO" w:eastAsia="zh-CN"/>
        </w:rPr>
        <w:t>necontorizați sunt cele din anexa nr. ... (</w:t>
      </w:r>
      <w:r w:rsidR="004D6B53" w:rsidRPr="00CA7AE1">
        <w:rPr>
          <w:rFonts w:ascii="Times New Roman" w:eastAsiaTheme="minorEastAsia" w:hAnsi="Times New Roman" w:cs="Times New Roman"/>
          <w:i/>
          <w:sz w:val="24"/>
          <w:szCs w:val="24"/>
          <w:lang w:val="ro-RO" w:eastAsia="zh-CN"/>
        </w:rPr>
        <w:t>se trece numărul anexei care se va completa cu datele din tabelul nr. 8, anexa la prezentul caiet de sarcini-cadru</w:t>
      </w:r>
      <w:r w:rsidR="004D6B53" w:rsidRPr="00CA7AE1">
        <w:rPr>
          <w:rFonts w:ascii="Times New Roman" w:eastAsiaTheme="minorEastAsia" w:hAnsi="Times New Roman" w:cs="Times New Roman"/>
          <w:sz w:val="24"/>
          <w:szCs w:val="24"/>
          <w:lang w:val="ro-RO" w:eastAsia="zh-CN"/>
        </w:rPr>
        <w:t>).</w:t>
      </w:r>
    </w:p>
    <w:p w14:paraId="50E42687"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Inventarul stațiilor de pompare, repompare şi a stațiilor de pompare cu hidrofor amplasate în rețeaua de distribuție a apei este prezentat în anexa nr. ... (</w:t>
      </w:r>
      <w:r w:rsidRPr="00CA7AE1">
        <w:rPr>
          <w:rFonts w:ascii="Times New Roman" w:eastAsiaTheme="minorEastAsia" w:hAnsi="Times New Roman" w:cs="Times New Roman"/>
          <w:i/>
          <w:sz w:val="24"/>
          <w:szCs w:val="24"/>
          <w:lang w:val="ro-RO" w:eastAsia="zh-CN"/>
        </w:rPr>
        <w:t>se trece numărul anexei care se va completa cu datele din tabelul nr. 9, anexa la prezentul caiet de sarcini-cadru</w:t>
      </w:r>
      <w:r w:rsidRPr="00CA7AE1">
        <w:rPr>
          <w:rFonts w:ascii="Times New Roman" w:eastAsiaTheme="minorEastAsia" w:hAnsi="Times New Roman" w:cs="Times New Roman"/>
          <w:sz w:val="24"/>
          <w:szCs w:val="24"/>
          <w:lang w:val="ro-RO" w:eastAsia="zh-CN"/>
        </w:rPr>
        <w:t xml:space="preserve">). </w:t>
      </w:r>
    </w:p>
    <w:p w14:paraId="5BA6DA3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Inventarul hidranților şi conductelor componente ale rețelei de distribuție a apei potabile şi sau </w:t>
      </w:r>
      <w:r w:rsidR="0092731F" w:rsidRPr="00CA7AE1">
        <w:rPr>
          <w:rFonts w:ascii="Times New Roman" w:eastAsiaTheme="minorEastAsia" w:hAnsi="Times New Roman" w:cs="Times New Roman"/>
          <w:sz w:val="24"/>
          <w:szCs w:val="24"/>
          <w:lang w:val="ro-RO" w:eastAsia="zh-CN"/>
        </w:rPr>
        <w:t xml:space="preserve">tehnologice </w:t>
      </w:r>
      <w:r w:rsidRPr="00CA7AE1">
        <w:rPr>
          <w:rFonts w:ascii="Times New Roman" w:eastAsiaTheme="minorEastAsia" w:hAnsi="Times New Roman" w:cs="Times New Roman"/>
          <w:sz w:val="24"/>
          <w:szCs w:val="24"/>
          <w:lang w:val="ro-RO" w:eastAsia="zh-CN"/>
        </w:rPr>
        <w:t>este prezentat în anexa nr. ... (</w:t>
      </w:r>
      <w:r w:rsidRPr="00CA7AE1">
        <w:rPr>
          <w:rFonts w:ascii="Times New Roman" w:eastAsiaTheme="minorEastAsia" w:hAnsi="Times New Roman" w:cs="Times New Roman"/>
          <w:i/>
          <w:sz w:val="24"/>
          <w:szCs w:val="24"/>
          <w:lang w:val="ro-RO" w:eastAsia="zh-CN"/>
        </w:rPr>
        <w:t>se trece numărul anexei care se va completa cu datele din tabelul nr. 10, anexa la prezentul caiet de sarcini-cadru</w:t>
      </w:r>
      <w:r w:rsidRPr="00CA7AE1">
        <w:rPr>
          <w:rFonts w:ascii="Times New Roman" w:eastAsiaTheme="minorEastAsia" w:hAnsi="Times New Roman" w:cs="Times New Roman"/>
          <w:sz w:val="24"/>
          <w:szCs w:val="24"/>
          <w:lang w:val="ro-RO" w:eastAsia="zh-CN"/>
        </w:rPr>
        <w:t>).</w:t>
      </w:r>
    </w:p>
    <w:p w14:paraId="2B0D58C7"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Branșamentele şi elementele componente ale acestora sunt prezentate în anexa nr. ... (</w:t>
      </w:r>
      <w:r w:rsidRPr="00CA7AE1">
        <w:rPr>
          <w:rFonts w:ascii="Times New Roman" w:eastAsiaTheme="minorEastAsia" w:hAnsi="Times New Roman" w:cs="Times New Roman"/>
          <w:i/>
          <w:sz w:val="24"/>
          <w:szCs w:val="24"/>
          <w:lang w:val="ro-RO" w:eastAsia="zh-CN"/>
        </w:rPr>
        <w:t>se trece numărul anexei care se va completa cu datele din tabelul nr. 11, anexa la prezentul caiet de sarcini-cadru</w:t>
      </w:r>
      <w:r w:rsidRPr="00CA7AE1">
        <w:rPr>
          <w:rFonts w:ascii="Times New Roman" w:eastAsiaTheme="minorEastAsia" w:hAnsi="Times New Roman" w:cs="Times New Roman"/>
          <w:sz w:val="24"/>
          <w:szCs w:val="24"/>
          <w:lang w:val="ro-RO" w:eastAsia="zh-CN"/>
        </w:rPr>
        <w:t>).</w:t>
      </w:r>
    </w:p>
    <w:p w14:paraId="3A138F01"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Planul reprezentând rețeaua de distribuție a apei este prezentat în anexa nr. ... (</w:t>
      </w:r>
      <w:r w:rsidRPr="00CA7AE1">
        <w:rPr>
          <w:rFonts w:ascii="Times New Roman" w:eastAsiaTheme="minorEastAsia" w:hAnsi="Times New Roman" w:cs="Times New Roman"/>
          <w:i/>
          <w:sz w:val="24"/>
          <w:szCs w:val="24"/>
          <w:lang w:val="ro-RO" w:eastAsia="zh-CN"/>
        </w:rPr>
        <w:t>se trece numărul anexei în care se prezintă planul rețelei de distribuție a apei cu poziționarea obiectelor aparținând acesteia</w:t>
      </w:r>
      <w:r w:rsidRPr="00CA7AE1">
        <w:rPr>
          <w:rFonts w:ascii="Times New Roman" w:eastAsiaTheme="minorEastAsia" w:hAnsi="Times New Roman" w:cs="Times New Roman"/>
          <w:sz w:val="24"/>
          <w:szCs w:val="24"/>
          <w:lang w:val="ro-RO" w:eastAsia="zh-CN"/>
        </w:rPr>
        <w:t>).</w:t>
      </w:r>
    </w:p>
    <w:p w14:paraId="1B61E27F"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În vederea determinării costurilor de furnizare şi a personalului necesar, în caietul de sarcini </w:t>
      </w:r>
      <w:r w:rsidR="0034604D" w:rsidRPr="00CA7AE1">
        <w:rPr>
          <w:rFonts w:ascii="Times New Roman" w:eastAsiaTheme="minorEastAsia" w:hAnsi="Times New Roman" w:cs="Times New Roman"/>
          <w:sz w:val="24"/>
          <w:szCs w:val="24"/>
          <w:lang w:val="ro-RO" w:eastAsia="zh-CN"/>
        </w:rPr>
        <w:t>se stabilesc și se dezvoltă</w:t>
      </w:r>
      <w:r w:rsidRPr="00CA7AE1">
        <w:rPr>
          <w:rFonts w:ascii="Times New Roman" w:eastAsiaTheme="minorEastAsia" w:hAnsi="Times New Roman" w:cs="Times New Roman"/>
          <w:sz w:val="24"/>
          <w:szCs w:val="24"/>
          <w:lang w:val="ro-RO" w:eastAsia="zh-CN"/>
        </w:rPr>
        <w:t xml:space="preserve"> ca articole distincte:</w:t>
      </w:r>
    </w:p>
    <w:p w14:paraId="153AE068"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ale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0EBFA716"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graficul privind numărul de </w:t>
      </w:r>
      <w:r w:rsidR="00C931A4" w:rsidRPr="00CA7AE1">
        <w:rPr>
          <w:rFonts w:ascii="Times New Roman" w:eastAsiaTheme="minorEastAsia" w:hAnsi="Times New Roman" w:cs="Times New Roman"/>
          <w:sz w:val="24"/>
          <w:szCs w:val="24"/>
          <w:lang w:val="ro-RO" w:eastAsia="zh-CN"/>
        </w:rPr>
        <w:t xml:space="preserve">consumatori </w:t>
      </w:r>
      <w:r w:rsidRPr="00CA7AE1">
        <w:rPr>
          <w:rFonts w:ascii="Times New Roman" w:eastAsiaTheme="minorEastAsia" w:hAnsi="Times New Roman" w:cs="Times New Roman"/>
          <w:sz w:val="24"/>
          <w:szCs w:val="24"/>
          <w:lang w:val="ro-RO" w:eastAsia="zh-CN"/>
        </w:rPr>
        <w:t>branșați în ultimii 5 ani care este prezentat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6979BE66"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variația prețului de vânzare a apei în ultimii 5 ani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7E8A2CDD"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variația gradului de încasare în ultimii 5 ani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15E80403"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graficul de variație a ratei de suportabilitate în ultimii 5 ani, calculată conform</w:t>
      </w:r>
      <w:r w:rsidR="00DE0F83" w:rsidRPr="00CA7AE1">
        <w:rPr>
          <w:rFonts w:ascii="Times New Roman" w:eastAsiaTheme="minorEastAsia" w:hAnsi="Times New Roman" w:cs="Times New Roman"/>
          <w:sz w:val="24"/>
          <w:szCs w:val="24"/>
          <w:lang w:val="ro-RO" w:eastAsia="zh-CN"/>
        </w:rPr>
        <w:t xml:space="preserve"> prevederilor legislației</w:t>
      </w:r>
      <w:r w:rsidRPr="00CA7AE1">
        <w:rPr>
          <w:rFonts w:ascii="Times New Roman" w:eastAsiaTheme="minorEastAsia" w:hAnsi="Times New Roman" w:cs="Times New Roman"/>
          <w:sz w:val="24"/>
          <w:szCs w:val="24"/>
          <w:lang w:val="ro-RO" w:eastAsia="zh-CN"/>
        </w:rPr>
        <w:t xml:space="preserve">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00EEA5F5" w14:textId="77777777" w:rsidR="004D6B53" w:rsidRPr="00CA7AE1" w:rsidRDefault="004D6B53" w:rsidP="00566792">
      <w:pPr>
        <w:numPr>
          <w:ilvl w:val="1"/>
          <w:numId w:val="2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w:t>
      </w:r>
      <w:r w:rsidR="00BB585F" w:rsidRPr="00CA7AE1">
        <w:rPr>
          <w:rFonts w:ascii="Times New Roman" w:eastAsiaTheme="minorEastAsia" w:hAnsi="Times New Roman" w:cs="Times New Roman"/>
          <w:sz w:val="24"/>
          <w:szCs w:val="24"/>
          <w:lang w:val="ro-RO" w:eastAsia="zh-CN"/>
        </w:rPr>
        <w:t>e vor detalia prevederile pct. 8</w:t>
      </w:r>
      <w:r w:rsidRPr="00CA7AE1">
        <w:rPr>
          <w:rFonts w:ascii="Times New Roman" w:eastAsiaTheme="minorEastAsia" w:hAnsi="Times New Roman" w:cs="Times New Roman"/>
          <w:sz w:val="24"/>
          <w:szCs w:val="24"/>
          <w:lang w:val="ro-RO" w:eastAsia="zh-CN"/>
        </w:rPr>
        <w:t xml:space="preserve"> lit. b) şi c) din caietul de sarcini-cadru. </w:t>
      </w:r>
    </w:p>
    <w:p w14:paraId="5E616AB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 xml:space="preserve">Prestarea activității de distribuție a apei potabile şi/sau </w:t>
      </w:r>
      <w:r w:rsidR="0092731F" w:rsidRPr="00CA7AE1">
        <w:rPr>
          <w:rFonts w:ascii="Times New Roman" w:eastAsiaTheme="minorEastAsia" w:hAnsi="Times New Roman" w:cs="Times New Roman"/>
          <w:sz w:val="24"/>
          <w:szCs w:val="24"/>
          <w:lang w:val="ro-RO" w:eastAsia="zh-CN"/>
        </w:rPr>
        <w:t>tehnologice</w:t>
      </w:r>
      <w:r w:rsidRPr="00CA7AE1">
        <w:rPr>
          <w:rFonts w:ascii="Times New Roman" w:eastAsiaTheme="minorEastAsia" w:hAnsi="Times New Roman" w:cs="Times New Roman"/>
          <w:sz w:val="24"/>
          <w:szCs w:val="24"/>
          <w:lang w:val="ro-RO" w:eastAsia="zh-CN"/>
        </w:rPr>
        <w:t xml:space="preserve"> se va efectua astfel încât sa </w:t>
      </w:r>
      <w:r w:rsidR="00D12966" w:rsidRPr="00CA7AE1">
        <w:rPr>
          <w:rFonts w:ascii="Times New Roman" w:eastAsiaTheme="minorEastAsia" w:hAnsi="Times New Roman" w:cs="Times New Roman"/>
          <w:sz w:val="24"/>
          <w:szCs w:val="24"/>
          <w:lang w:val="ro-RO" w:eastAsia="zh-CN"/>
        </w:rPr>
        <w:t xml:space="preserve">se realizeze prevederile </w:t>
      </w:r>
      <w:r w:rsidR="005277EB" w:rsidRPr="00CA7AE1">
        <w:rPr>
          <w:rFonts w:ascii="Times New Roman" w:eastAsiaTheme="minorEastAsia" w:hAnsi="Times New Roman" w:cs="Times New Roman"/>
          <w:sz w:val="24"/>
          <w:szCs w:val="24"/>
          <w:lang w:val="ro-RO" w:eastAsia="zh-CN"/>
        </w:rPr>
        <w:t>pct. 13</w:t>
      </w:r>
      <w:r w:rsidRPr="00CA7AE1">
        <w:rPr>
          <w:rFonts w:ascii="Times New Roman" w:eastAsiaTheme="minorEastAsia" w:hAnsi="Times New Roman" w:cs="Times New Roman"/>
          <w:sz w:val="24"/>
          <w:szCs w:val="24"/>
          <w:lang w:val="ro-RO" w:eastAsia="zh-CN"/>
        </w:rPr>
        <w:t xml:space="preserve"> din prezentul Caiet de sarcini.</w:t>
      </w:r>
    </w:p>
    <w:p w14:paraId="5A46D51A"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În activitatea sa operatorul va asigura: </w:t>
      </w:r>
    </w:p>
    <w:p w14:paraId="6A6A32B7"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urmărirea şi înregistrarea indicatorilor de performanță pentru serviciul de distribuție a apei potabile şi/sau </w:t>
      </w:r>
      <w:r w:rsidR="0092731F" w:rsidRPr="00CA7AE1">
        <w:rPr>
          <w:rFonts w:ascii="Times New Roman" w:eastAsiaTheme="minorEastAsia" w:hAnsi="Times New Roman" w:cs="Times New Roman"/>
          <w:sz w:val="24"/>
          <w:szCs w:val="24"/>
          <w:lang w:val="ro-RO" w:eastAsia="zh-CN"/>
        </w:rPr>
        <w:t>tehnologice</w:t>
      </w:r>
      <w:r w:rsidRPr="00CA7AE1">
        <w:rPr>
          <w:rFonts w:ascii="Times New Roman" w:eastAsiaTheme="minorEastAsia" w:hAnsi="Times New Roman" w:cs="Times New Roman"/>
          <w:sz w:val="24"/>
          <w:szCs w:val="24"/>
          <w:lang w:val="ro-RO" w:eastAsia="zh-CN"/>
        </w:rPr>
        <w:t xml:space="preserve"> aprobați. Urmărirea şi înregistrarea indicatorilor de performanță se vor face pe baza unei proceduri specifice, prin compartimente specializate;</w:t>
      </w:r>
    </w:p>
    <w:p w14:paraId="07288262"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instituirea unui sistem prin care să poată primi informații sau să ofere consultanță şi informații privind orice problemă sau incident care afectează sau poate afecta</w:t>
      </w:r>
      <w:r w:rsidR="000D4281" w:rsidRPr="00CA7AE1">
        <w:rPr>
          <w:rFonts w:ascii="Times New Roman" w:eastAsiaTheme="minorEastAsia" w:hAnsi="Times New Roman" w:cs="Times New Roman"/>
          <w:sz w:val="24"/>
          <w:szCs w:val="24"/>
          <w:lang w:val="ro-RO" w:eastAsia="zh-CN"/>
        </w:rPr>
        <w:t xml:space="preserve"> siguranța, funcționalitatea </w:t>
      </w:r>
      <w:r w:rsidRPr="00CA7AE1">
        <w:rPr>
          <w:rFonts w:ascii="Times New Roman" w:eastAsiaTheme="minorEastAsia" w:hAnsi="Times New Roman" w:cs="Times New Roman"/>
          <w:sz w:val="24"/>
          <w:szCs w:val="24"/>
          <w:lang w:val="ro-RO" w:eastAsia="zh-CN"/>
        </w:rPr>
        <w:t>sau alți indicatori de performanță ai serviciului;</w:t>
      </w:r>
    </w:p>
    <w:p w14:paraId="381E8C4B"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ca factură emisă </w:t>
      </w:r>
      <w:r w:rsidR="00C931A4" w:rsidRPr="00CA7AE1">
        <w:rPr>
          <w:rFonts w:ascii="Times New Roman" w:eastAsiaTheme="minorEastAsia" w:hAnsi="Times New Roman" w:cs="Times New Roman"/>
          <w:sz w:val="24"/>
          <w:szCs w:val="24"/>
          <w:lang w:val="ro-RO" w:eastAsia="zh-CN"/>
        </w:rPr>
        <w:t xml:space="preserve">consumatorului </w:t>
      </w:r>
      <w:r w:rsidRPr="00CA7AE1">
        <w:rPr>
          <w:rFonts w:ascii="Times New Roman" w:eastAsiaTheme="minorEastAsia" w:hAnsi="Times New Roman" w:cs="Times New Roman"/>
          <w:sz w:val="24"/>
          <w:szCs w:val="24"/>
          <w:lang w:val="ro-RO" w:eastAsia="zh-CN"/>
        </w:rPr>
        <w:t xml:space="preserve">de către </w:t>
      </w:r>
      <w:r w:rsidR="00C931A4" w:rsidRPr="00CA7AE1">
        <w:rPr>
          <w:rFonts w:ascii="Times New Roman" w:eastAsiaTheme="minorEastAsia" w:hAnsi="Times New Roman" w:cs="Times New Roman"/>
          <w:sz w:val="24"/>
          <w:szCs w:val="24"/>
          <w:lang w:val="ro-RO" w:eastAsia="zh-CN"/>
        </w:rPr>
        <w:t>operator</w:t>
      </w:r>
      <w:r w:rsidRPr="00CA7AE1">
        <w:rPr>
          <w:rFonts w:ascii="Times New Roman" w:eastAsiaTheme="minorEastAsia" w:hAnsi="Times New Roman" w:cs="Times New Roman"/>
          <w:sz w:val="24"/>
          <w:szCs w:val="24"/>
          <w:lang w:val="ro-RO" w:eastAsia="zh-CN"/>
        </w:rPr>
        <w:t xml:space="preserve">, în vederea încasării contravalorii cantităţii de apă furnizată, să conțină datele prevăzute în Regulamentul-cadru de organizare și funcționare a serviciului public de alimentare cu apă și de canalizare, aprobat prin Hotărârea Consiliului de administrație al </w:t>
      </w:r>
      <w:r w:rsidR="00D12966" w:rsidRPr="00CA7AE1">
        <w:rPr>
          <w:rFonts w:ascii="Times New Roman" w:eastAsiaTheme="minorEastAsia" w:hAnsi="Times New Roman" w:cs="Times New Roman"/>
          <w:sz w:val="24"/>
          <w:szCs w:val="24"/>
          <w:lang w:val="ro-RO" w:eastAsia="zh-CN"/>
        </w:rPr>
        <w:t>Agenției Naționale pentru Reglementare în Energetică</w:t>
      </w:r>
      <w:r w:rsidRPr="00CA7AE1">
        <w:rPr>
          <w:rFonts w:ascii="Times New Roman" w:eastAsiaTheme="minorEastAsia" w:hAnsi="Times New Roman" w:cs="Times New Roman"/>
          <w:sz w:val="24"/>
          <w:szCs w:val="24"/>
          <w:lang w:val="ro-RO" w:eastAsia="zh-CN"/>
        </w:rPr>
        <w:t>. Factura nu va conține contravaloarea altor servicii prestate de furnizor sau terți, acestea facturându-se separat;</w:t>
      </w:r>
    </w:p>
    <w:p w14:paraId="06F8F6E9"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aplicarea unui sistem de comunicare cu </w:t>
      </w:r>
      <w:r w:rsidR="00C931A4" w:rsidRPr="00CA7AE1">
        <w:rPr>
          <w:rFonts w:ascii="Times New Roman" w:eastAsiaTheme="minorEastAsia" w:hAnsi="Times New Roman" w:cs="Times New Roman"/>
          <w:sz w:val="24"/>
          <w:szCs w:val="24"/>
          <w:lang w:val="ro-RO" w:eastAsia="zh-CN"/>
        </w:rPr>
        <w:t xml:space="preserve">consumatorii </w:t>
      </w:r>
      <w:r w:rsidRPr="00CA7AE1">
        <w:rPr>
          <w:rFonts w:ascii="Times New Roman" w:eastAsiaTheme="minorEastAsia" w:hAnsi="Times New Roman" w:cs="Times New Roman"/>
          <w:sz w:val="24"/>
          <w:szCs w:val="24"/>
          <w:lang w:val="ro-RO" w:eastAsia="zh-CN"/>
        </w:rPr>
        <w:t xml:space="preserve">cu privire la reglementările noi privind furnizarea apei şi modificările survenite la actele normative din domeniu; </w:t>
      </w:r>
    </w:p>
    <w:p w14:paraId="1824FE12"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informarea consumatorilor despre: </w:t>
      </w:r>
    </w:p>
    <w:p w14:paraId="5E33BF92" w14:textId="77777777" w:rsidR="004D6B53" w:rsidRPr="00CA7AE1" w:rsidRDefault="004D6B53" w:rsidP="00566792">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planificarea anuală a lucrărilor de reparați</w:t>
      </w:r>
      <w:r w:rsidR="00DB34F9" w:rsidRPr="00CA7AE1">
        <w:rPr>
          <w:rFonts w:ascii="Times New Roman" w:eastAsiaTheme="minorEastAsia" w:hAnsi="Times New Roman" w:cs="Times New Roman"/>
          <w:sz w:val="24"/>
          <w:szCs w:val="24"/>
          <w:lang w:val="ro-RO" w:eastAsia="zh-CN"/>
        </w:rPr>
        <w:t xml:space="preserve">i capitale şi modernizări care </w:t>
      </w:r>
      <w:r w:rsidR="0034604D" w:rsidRPr="00CA7AE1">
        <w:rPr>
          <w:rFonts w:ascii="Times New Roman" w:eastAsiaTheme="minorEastAsia" w:hAnsi="Times New Roman" w:cs="Times New Roman"/>
          <w:sz w:val="24"/>
          <w:szCs w:val="24"/>
          <w:lang w:val="ro-RO" w:eastAsia="zh-CN"/>
        </w:rPr>
        <w:t xml:space="preserve">se </w:t>
      </w:r>
      <w:r w:rsidR="00DB34F9" w:rsidRPr="00CA7AE1">
        <w:rPr>
          <w:rFonts w:ascii="Times New Roman" w:eastAsiaTheme="minorEastAsia" w:hAnsi="Times New Roman" w:cs="Times New Roman"/>
          <w:sz w:val="24"/>
          <w:szCs w:val="24"/>
          <w:lang w:val="ro-RO" w:eastAsia="zh-CN"/>
        </w:rPr>
        <w:t>efectuează</w:t>
      </w:r>
      <w:r w:rsidRPr="00CA7AE1">
        <w:rPr>
          <w:rFonts w:ascii="Times New Roman" w:eastAsiaTheme="minorEastAsia" w:hAnsi="Times New Roman" w:cs="Times New Roman"/>
          <w:sz w:val="24"/>
          <w:szCs w:val="24"/>
          <w:lang w:val="ro-RO" w:eastAsia="zh-CN"/>
        </w:rPr>
        <w:t xml:space="preserve"> la instalațiile de distribuție a apei, care pot avea ca efect diminuarea cantitativă sau calitativă a distribuției apei potabile; </w:t>
      </w:r>
    </w:p>
    <w:p w14:paraId="02492560" w14:textId="77777777" w:rsidR="004D6B53" w:rsidRPr="00CA7AE1" w:rsidRDefault="004D6B53" w:rsidP="00566792">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data şi ora întreruperii furnizării apei; </w:t>
      </w:r>
    </w:p>
    <w:p w14:paraId="4B2B857A" w14:textId="77777777" w:rsidR="004D6B53" w:rsidRPr="00CA7AE1" w:rsidRDefault="004D6B53" w:rsidP="00566792">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data şi ora reluării furnizării apei;</w:t>
      </w:r>
    </w:p>
    <w:p w14:paraId="5FAC7C9A"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verificarea de către </w:t>
      </w:r>
      <w:r w:rsidR="00EA01CD" w:rsidRPr="00CA7AE1">
        <w:rPr>
          <w:rFonts w:ascii="Times New Roman" w:eastAsiaTheme="minorEastAsia" w:hAnsi="Times New Roman" w:cs="Times New Roman"/>
          <w:sz w:val="24"/>
          <w:szCs w:val="24"/>
          <w:lang w:val="ro-RO" w:eastAsia="zh-CN"/>
        </w:rPr>
        <w:t xml:space="preserve">consumatori </w:t>
      </w:r>
      <w:r w:rsidRPr="00CA7AE1">
        <w:rPr>
          <w:rFonts w:ascii="Times New Roman" w:eastAsiaTheme="minorEastAsia" w:hAnsi="Times New Roman" w:cs="Times New Roman"/>
          <w:sz w:val="24"/>
          <w:szCs w:val="24"/>
          <w:lang w:val="ro-RO" w:eastAsia="zh-CN"/>
        </w:rPr>
        <w:t xml:space="preserve">a furnizării apei la parametrii calitativi şi cantitativi stabiliți în actele normative în vigoare și în contract, după: </w:t>
      </w:r>
    </w:p>
    <w:p w14:paraId="77350445" w14:textId="77777777" w:rsidR="004D6B53" w:rsidRPr="00CA7AE1" w:rsidRDefault="004D6B53" w:rsidP="00566792">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reparații planificate; </w:t>
      </w:r>
    </w:p>
    <w:p w14:paraId="47F1D396" w14:textId="77777777" w:rsidR="004D6B53" w:rsidRPr="00CA7AE1" w:rsidRDefault="004D6B53" w:rsidP="00566792">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reparații </w:t>
      </w:r>
      <w:r w:rsidR="00EA01CD" w:rsidRPr="00CA7AE1">
        <w:rPr>
          <w:rFonts w:ascii="Times New Roman" w:eastAsiaTheme="minorEastAsia" w:hAnsi="Times New Roman" w:cs="Times New Roman"/>
          <w:sz w:val="24"/>
          <w:szCs w:val="24"/>
          <w:lang w:val="ro-RO" w:eastAsia="zh-CN"/>
        </w:rPr>
        <w:t>neplanificate</w:t>
      </w:r>
      <w:r w:rsidRPr="00CA7AE1">
        <w:rPr>
          <w:rFonts w:ascii="Times New Roman" w:eastAsiaTheme="minorEastAsia" w:hAnsi="Times New Roman" w:cs="Times New Roman"/>
          <w:sz w:val="24"/>
          <w:szCs w:val="24"/>
          <w:lang w:val="ro-RO" w:eastAsia="zh-CN"/>
        </w:rPr>
        <w:t>;</w:t>
      </w:r>
    </w:p>
    <w:p w14:paraId="234EF989"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un sistem de înregistrare, investigare, soluționare şi raportare privind reclamațiile făcute de </w:t>
      </w:r>
      <w:r w:rsidR="00EA01CD" w:rsidRPr="00CA7AE1">
        <w:rPr>
          <w:rFonts w:ascii="Times New Roman" w:eastAsiaTheme="minorEastAsia" w:hAnsi="Times New Roman" w:cs="Times New Roman"/>
          <w:sz w:val="24"/>
          <w:szCs w:val="24"/>
          <w:lang w:val="ro-RO" w:eastAsia="zh-CN"/>
        </w:rPr>
        <w:t xml:space="preserve">consumatori </w:t>
      </w:r>
      <w:r w:rsidRPr="00CA7AE1">
        <w:rPr>
          <w:rFonts w:ascii="Times New Roman" w:eastAsiaTheme="minorEastAsia" w:hAnsi="Times New Roman" w:cs="Times New Roman"/>
          <w:sz w:val="24"/>
          <w:szCs w:val="24"/>
          <w:lang w:val="ro-RO" w:eastAsia="zh-CN"/>
        </w:rPr>
        <w:t>în legătură cu calitatea</w:t>
      </w:r>
      <w:r w:rsidR="000D4281" w:rsidRPr="00CA7AE1">
        <w:rPr>
          <w:rFonts w:ascii="Times New Roman" w:eastAsiaTheme="minorEastAsia" w:hAnsi="Times New Roman" w:cs="Times New Roman"/>
          <w:sz w:val="24"/>
          <w:szCs w:val="24"/>
          <w:lang w:val="ro-RO" w:eastAsia="zh-CN"/>
        </w:rPr>
        <w:t xml:space="preserve"> serviciilor, calcularea şi </w:t>
      </w:r>
      <w:r w:rsidRPr="00CA7AE1">
        <w:rPr>
          <w:rFonts w:ascii="Times New Roman" w:eastAsiaTheme="minorEastAsia" w:hAnsi="Times New Roman" w:cs="Times New Roman"/>
          <w:sz w:val="24"/>
          <w:szCs w:val="24"/>
          <w:lang w:val="ro-RO" w:eastAsia="zh-CN"/>
        </w:rPr>
        <w:t>facturarea consumului;</w:t>
      </w:r>
    </w:p>
    <w:p w14:paraId="27C7C0A8" w14:textId="77777777" w:rsidR="004D6B53" w:rsidRPr="00CA7AE1" w:rsidRDefault="004D6B53" w:rsidP="00566792">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realimentarea în cel mai scurt timp posibil a </w:t>
      </w:r>
      <w:r w:rsidR="00EA01CD" w:rsidRPr="00CA7AE1">
        <w:rPr>
          <w:rFonts w:ascii="Times New Roman" w:eastAsiaTheme="minorEastAsia" w:hAnsi="Times New Roman" w:cs="Times New Roman"/>
          <w:sz w:val="24"/>
          <w:szCs w:val="24"/>
          <w:lang w:val="ro-RO" w:eastAsia="zh-CN"/>
        </w:rPr>
        <w:t xml:space="preserve">consumatorilor </w:t>
      </w:r>
      <w:r w:rsidRPr="00CA7AE1">
        <w:rPr>
          <w:rFonts w:ascii="Times New Roman" w:eastAsiaTheme="minorEastAsia" w:hAnsi="Times New Roman" w:cs="Times New Roman"/>
          <w:sz w:val="24"/>
          <w:szCs w:val="24"/>
          <w:lang w:val="ro-RO" w:eastAsia="zh-CN"/>
        </w:rPr>
        <w:t xml:space="preserve">afectați de </w:t>
      </w:r>
      <w:r w:rsidR="00EA01CD" w:rsidRPr="00CA7AE1">
        <w:rPr>
          <w:rFonts w:ascii="Times New Roman" w:eastAsiaTheme="minorEastAsia" w:hAnsi="Times New Roman" w:cs="Times New Roman"/>
          <w:sz w:val="24"/>
          <w:szCs w:val="24"/>
          <w:lang w:val="ro-RO" w:eastAsia="zh-CN"/>
        </w:rPr>
        <w:t>avariile/</w:t>
      </w:r>
      <w:r w:rsidRPr="00CA7AE1">
        <w:rPr>
          <w:rFonts w:ascii="Times New Roman" w:eastAsiaTheme="minorEastAsia" w:hAnsi="Times New Roman" w:cs="Times New Roman"/>
          <w:sz w:val="24"/>
          <w:szCs w:val="24"/>
          <w:lang w:val="ro-RO" w:eastAsia="zh-CN"/>
        </w:rPr>
        <w:t xml:space="preserve">incidentele care au produs întreruperea alimentarii cu apă. În acest scop </w:t>
      </w:r>
      <w:r w:rsidR="00EA01CD" w:rsidRPr="00CA7AE1">
        <w:rPr>
          <w:rFonts w:ascii="Times New Roman" w:eastAsiaTheme="minorEastAsia" w:hAnsi="Times New Roman" w:cs="Times New Roman"/>
          <w:sz w:val="24"/>
          <w:szCs w:val="24"/>
          <w:lang w:val="ro-RO" w:eastAsia="zh-CN"/>
        </w:rPr>
        <w:t xml:space="preserve">operatorul </w:t>
      </w:r>
      <w:r w:rsidRPr="00CA7AE1">
        <w:rPr>
          <w:rFonts w:ascii="Times New Roman" w:eastAsiaTheme="minorEastAsia" w:hAnsi="Times New Roman" w:cs="Times New Roman"/>
          <w:sz w:val="24"/>
          <w:szCs w:val="24"/>
          <w:lang w:val="ro-RO" w:eastAsia="zh-CN"/>
        </w:rPr>
        <w:t>asigură existența unor centre de preluare a reclamațiilor telefonice;</w:t>
      </w:r>
    </w:p>
    <w:p w14:paraId="3536B63D" w14:textId="77777777" w:rsidR="004D6B53" w:rsidRPr="00CA7AE1" w:rsidRDefault="004D6B53" w:rsidP="006A53AB">
      <w:pPr>
        <w:numPr>
          <w:ilvl w:val="1"/>
          <w:numId w:val="28"/>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bilanțul de apă la intrarea şi la ieşirea din sistemul de distribuție. </w:t>
      </w:r>
    </w:p>
    <w:p w14:paraId="0EFA0766"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28FA813D" w14:textId="77777777" w:rsidR="004C531E" w:rsidRPr="00CA7AE1" w:rsidRDefault="004C531E" w:rsidP="004D6B53">
      <w:pPr>
        <w:spacing w:after="0" w:line="240" w:lineRule="auto"/>
        <w:jc w:val="both"/>
        <w:rPr>
          <w:rFonts w:ascii="Times New Roman" w:eastAsiaTheme="minorEastAsia" w:hAnsi="Times New Roman" w:cs="Times New Roman"/>
          <w:sz w:val="24"/>
          <w:szCs w:val="24"/>
          <w:lang w:val="ro-RO" w:eastAsia="zh-CN"/>
        </w:rPr>
      </w:pPr>
    </w:p>
    <w:p w14:paraId="2D3CC8F1"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0FF59FD8" w14:textId="77777777" w:rsidR="004D6B53" w:rsidRPr="00CA7AE1" w:rsidRDefault="004D6B53" w:rsidP="004D6B53">
      <w:pPr>
        <w:tabs>
          <w:tab w:val="left" w:pos="993"/>
        </w:tabs>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 xml:space="preserve">Capitolul V </w:t>
      </w:r>
    </w:p>
    <w:p w14:paraId="5D01D039"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299E01BC"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Secţiunea 1</w:t>
      </w:r>
    </w:p>
    <w:p w14:paraId="2DB559C5"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Colectarea, transportul şi evacuarea apelor uzate de la consumatori</w:t>
      </w:r>
    </w:p>
    <w:p w14:paraId="2141B78E"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712B8605"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Operatorul are permisiunea de a desfășura activitatea de colectare, transport şi evacuare a apelor uzate de la consumatori, </w:t>
      </w:r>
      <w:r w:rsidR="002630F4" w:rsidRPr="00CA7AE1">
        <w:rPr>
          <w:rFonts w:ascii="Times New Roman" w:eastAsiaTheme="minorEastAsia" w:hAnsi="Times New Roman" w:cs="Times New Roman"/>
          <w:sz w:val="24"/>
          <w:szCs w:val="24"/>
          <w:lang w:val="ro-RO" w:eastAsia="zh-CN"/>
        </w:rPr>
        <w:t xml:space="preserve">conform </w:t>
      </w:r>
      <w:r w:rsidR="002630F4" w:rsidRPr="00CA7AE1">
        <w:rPr>
          <w:rFonts w:ascii="Times New Roman" w:hAnsi="Times New Roman" w:cs="Times New Roman"/>
          <w:sz w:val="24"/>
          <w:szCs w:val="24"/>
          <w:lang w:val="ro-RO"/>
        </w:rPr>
        <w:t xml:space="preserve">prevederilor </w:t>
      </w:r>
      <w:hyperlink r:id="rId10" w:history="1">
        <w:r w:rsidR="002630F4" w:rsidRPr="00CA7AE1">
          <w:rPr>
            <w:rStyle w:val="Hyperlink"/>
            <w:rFonts w:ascii="Times New Roman" w:hAnsi="Times New Roman" w:cs="Times New Roman"/>
            <w:color w:val="auto"/>
            <w:sz w:val="24"/>
            <w:szCs w:val="24"/>
            <w:u w:val="none"/>
            <w:lang w:val="ro-RO"/>
          </w:rPr>
          <w:t>Legii nr. 303/2013 privind serviciul public de alimentare cu apă şi de canalizare</w:t>
        </w:r>
      </w:hyperlink>
      <w:r w:rsidRPr="00CA7AE1">
        <w:rPr>
          <w:rFonts w:ascii="Times New Roman" w:eastAsiaTheme="minorEastAsia" w:hAnsi="Times New Roman" w:cs="Times New Roman"/>
          <w:sz w:val="24"/>
          <w:szCs w:val="24"/>
          <w:lang w:val="ro-RO" w:eastAsia="zh-CN"/>
        </w:rPr>
        <w:t>, la tarifele reglementate, în raza teritorial-administrativă ....... (</w:t>
      </w:r>
      <w:r w:rsidRPr="00CA7AE1">
        <w:rPr>
          <w:rFonts w:ascii="Times New Roman" w:eastAsiaTheme="minorEastAsia" w:hAnsi="Times New Roman" w:cs="Times New Roman"/>
          <w:i/>
          <w:sz w:val="24"/>
          <w:szCs w:val="24"/>
          <w:lang w:val="ro-RO" w:eastAsia="zh-CN"/>
        </w:rPr>
        <w:t>se trece aria teritorial-administrativă unde operatorul urmează sa-şi desfășoare activitatea</w:t>
      </w:r>
      <w:r w:rsidRPr="00CA7AE1">
        <w:rPr>
          <w:rFonts w:ascii="Times New Roman" w:eastAsiaTheme="minorEastAsia" w:hAnsi="Times New Roman" w:cs="Times New Roman"/>
          <w:sz w:val="24"/>
          <w:szCs w:val="24"/>
          <w:lang w:val="ro-RO" w:eastAsia="zh-CN"/>
        </w:rPr>
        <w:t>).</w:t>
      </w:r>
    </w:p>
    <w:p w14:paraId="2DC159F0"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Principalele date aferente consumatorilor care beneficiază de activitatea de colectare, transport şi evacuare a apelor uzate sunt cele din anexa nr. ... (</w:t>
      </w:r>
      <w:r w:rsidRPr="00CA7AE1">
        <w:rPr>
          <w:rFonts w:ascii="Times New Roman" w:eastAsiaTheme="minorEastAsia" w:hAnsi="Times New Roman" w:cs="Times New Roman"/>
          <w:i/>
          <w:sz w:val="24"/>
          <w:szCs w:val="24"/>
          <w:lang w:val="ro-RO" w:eastAsia="zh-CN"/>
        </w:rPr>
        <w:t>se trece numărul anexei care se va completa cu datele din tabelul nr. 12, anexă la prezentul caiet de sarcini-cadru</w:t>
      </w:r>
      <w:r w:rsidRPr="00CA7AE1">
        <w:rPr>
          <w:rFonts w:ascii="Times New Roman" w:eastAsiaTheme="minorEastAsia" w:hAnsi="Times New Roman" w:cs="Times New Roman"/>
          <w:sz w:val="24"/>
          <w:szCs w:val="24"/>
          <w:lang w:val="ro-RO" w:eastAsia="zh-CN"/>
        </w:rPr>
        <w:t xml:space="preserve">). </w:t>
      </w:r>
    </w:p>
    <w:p w14:paraId="6DA42A38"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Racordurile şi elementele componente ale acestora sunt prezentate în anexa nr. ... (</w:t>
      </w:r>
      <w:r w:rsidRPr="00CA7AE1">
        <w:rPr>
          <w:rFonts w:ascii="Times New Roman" w:eastAsiaTheme="minorEastAsia" w:hAnsi="Times New Roman" w:cs="Times New Roman"/>
          <w:i/>
          <w:sz w:val="24"/>
          <w:szCs w:val="24"/>
          <w:lang w:val="ro-RO" w:eastAsia="zh-CN"/>
        </w:rPr>
        <w:t>se trece numărul anexei care se va completa cu datele din tabelul nr. 13, anexă la prezentul caiet de sarcini-cadru</w:t>
      </w:r>
      <w:r w:rsidRPr="00CA7AE1">
        <w:rPr>
          <w:rFonts w:ascii="Times New Roman" w:eastAsiaTheme="minorEastAsia" w:hAnsi="Times New Roman" w:cs="Times New Roman"/>
          <w:sz w:val="24"/>
          <w:szCs w:val="24"/>
          <w:lang w:val="ro-RO" w:eastAsia="zh-CN"/>
        </w:rPr>
        <w:t xml:space="preserve">). </w:t>
      </w:r>
    </w:p>
    <w:p w14:paraId="4DF4A4F9"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Principalele caracteristici ale colectoarelor de transport al apei uzate şi ale gurilor de scurgere sunt prezentate în anexa nr. ... (</w:t>
      </w:r>
      <w:r w:rsidRPr="00CA7AE1">
        <w:rPr>
          <w:rFonts w:ascii="Times New Roman" w:eastAsiaTheme="minorEastAsia" w:hAnsi="Times New Roman" w:cs="Times New Roman"/>
          <w:i/>
          <w:sz w:val="24"/>
          <w:szCs w:val="24"/>
          <w:lang w:val="ro-RO" w:eastAsia="zh-CN"/>
        </w:rPr>
        <w:t xml:space="preserve">se trece numărul anexei care se va completa cu datele din tabelul nr. 14, </w:t>
      </w:r>
      <w:r w:rsidRPr="00CA7AE1">
        <w:rPr>
          <w:rFonts w:ascii="Times New Roman" w:eastAsiaTheme="minorEastAsia" w:hAnsi="Times New Roman" w:cs="Times New Roman"/>
          <w:i/>
          <w:sz w:val="24"/>
          <w:szCs w:val="24"/>
          <w:lang w:val="ro-RO" w:eastAsia="zh-CN"/>
        </w:rPr>
        <w:lastRenderedPageBreak/>
        <w:t>anexă la prezentul caiet de sarcini-cadru. Datele se vor completa separat, dacă este cazul, pentru fiecare sistem de canalizare în parte</w:t>
      </w:r>
      <w:r w:rsidRPr="00CA7AE1">
        <w:rPr>
          <w:rFonts w:ascii="Times New Roman" w:eastAsiaTheme="minorEastAsia" w:hAnsi="Times New Roman" w:cs="Times New Roman"/>
          <w:sz w:val="24"/>
          <w:szCs w:val="24"/>
          <w:lang w:val="ro-RO" w:eastAsia="zh-CN"/>
        </w:rPr>
        <w:t xml:space="preserve">). </w:t>
      </w:r>
    </w:p>
    <w:p w14:paraId="3D69BD66"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Planul reprezentând sistemul de canalizare este prezentat în anexa nr. ... (</w:t>
      </w:r>
      <w:r w:rsidRPr="00CA7AE1">
        <w:rPr>
          <w:rFonts w:ascii="Times New Roman" w:eastAsiaTheme="minorEastAsia" w:hAnsi="Times New Roman" w:cs="Times New Roman"/>
          <w:i/>
          <w:sz w:val="24"/>
          <w:szCs w:val="24"/>
          <w:lang w:val="ro-RO" w:eastAsia="zh-CN"/>
        </w:rPr>
        <w:t>se trece numărul anexei în care se prezintă planul sistemului de canalizare cu poziționarea obiectelor aparținând acesteia</w:t>
      </w:r>
      <w:r w:rsidRPr="00CA7AE1">
        <w:rPr>
          <w:rFonts w:ascii="Times New Roman" w:eastAsiaTheme="minorEastAsia" w:hAnsi="Times New Roman" w:cs="Times New Roman"/>
          <w:sz w:val="24"/>
          <w:szCs w:val="24"/>
          <w:lang w:val="ro-RO" w:eastAsia="zh-CN"/>
        </w:rPr>
        <w:t xml:space="preserve">). </w:t>
      </w:r>
    </w:p>
    <w:p w14:paraId="1C93BCD6"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Profilurile longitudinale ale rețelei de canalizare, pe tronsoane, sunt prezentate în anexele nr. ..... (</w:t>
      </w:r>
      <w:r w:rsidRPr="00CA7AE1">
        <w:rPr>
          <w:rFonts w:ascii="Times New Roman" w:eastAsiaTheme="minorEastAsia" w:hAnsi="Times New Roman" w:cs="Times New Roman"/>
          <w:i/>
          <w:sz w:val="24"/>
          <w:szCs w:val="24"/>
          <w:lang w:val="ro-RO" w:eastAsia="zh-CN"/>
        </w:rPr>
        <w:t>se trec numerele anexelor în care se prezintă profilul longitudinal a tronsoanelor sistemului de canalizare</w:t>
      </w:r>
      <w:r w:rsidRPr="00CA7AE1">
        <w:rPr>
          <w:rFonts w:ascii="Times New Roman" w:eastAsiaTheme="minorEastAsia" w:hAnsi="Times New Roman" w:cs="Times New Roman"/>
          <w:sz w:val="24"/>
          <w:szCs w:val="24"/>
          <w:lang w:val="ro-RO" w:eastAsia="zh-CN"/>
        </w:rPr>
        <w:t xml:space="preserve">). </w:t>
      </w:r>
    </w:p>
    <w:p w14:paraId="6AC01BDB"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 vederea determinării costurilor de furnizare şi a personalului ne</w:t>
      </w:r>
      <w:r w:rsidR="0034604D" w:rsidRPr="00CA7AE1">
        <w:rPr>
          <w:rFonts w:ascii="Times New Roman" w:eastAsiaTheme="minorEastAsia" w:hAnsi="Times New Roman" w:cs="Times New Roman"/>
          <w:sz w:val="24"/>
          <w:szCs w:val="24"/>
          <w:lang w:val="ro-RO" w:eastAsia="zh-CN"/>
        </w:rPr>
        <w:t>cesar, în caietul de sarcini se stabilesc și se dezvoltă</w:t>
      </w:r>
      <w:r w:rsidRPr="00CA7AE1">
        <w:rPr>
          <w:rFonts w:ascii="Times New Roman" w:eastAsiaTheme="minorEastAsia" w:hAnsi="Times New Roman" w:cs="Times New Roman"/>
          <w:sz w:val="24"/>
          <w:szCs w:val="24"/>
          <w:lang w:val="ro-RO" w:eastAsia="zh-CN"/>
        </w:rPr>
        <w:t xml:space="preserve"> ca articole distincte: </w:t>
      </w:r>
    </w:p>
    <w:p w14:paraId="66F990A6" w14:textId="77777777" w:rsidR="004D6B53" w:rsidRPr="00CA7AE1" w:rsidRDefault="004D6B53" w:rsidP="008F409B">
      <w:pPr>
        <w:numPr>
          <w:ilvl w:val="1"/>
          <w:numId w:val="30"/>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ale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0F2F2652" w14:textId="77777777" w:rsidR="004D6B53" w:rsidRPr="00CA7AE1" w:rsidRDefault="004D6B53" w:rsidP="008F409B">
      <w:pPr>
        <w:numPr>
          <w:ilvl w:val="1"/>
          <w:numId w:val="30"/>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graficul privind situația numărului de </w:t>
      </w:r>
      <w:r w:rsidR="008F409B" w:rsidRPr="00CA7AE1">
        <w:rPr>
          <w:rFonts w:ascii="Times New Roman" w:eastAsiaTheme="minorEastAsia" w:hAnsi="Times New Roman" w:cs="Times New Roman"/>
          <w:sz w:val="24"/>
          <w:szCs w:val="24"/>
          <w:lang w:val="ro-RO" w:eastAsia="zh-CN"/>
        </w:rPr>
        <w:t xml:space="preserve">consumatori </w:t>
      </w:r>
      <w:r w:rsidRPr="00CA7AE1">
        <w:rPr>
          <w:rFonts w:ascii="Times New Roman" w:eastAsiaTheme="minorEastAsia" w:hAnsi="Times New Roman" w:cs="Times New Roman"/>
          <w:sz w:val="24"/>
          <w:szCs w:val="24"/>
          <w:lang w:val="ro-RO" w:eastAsia="zh-CN"/>
        </w:rPr>
        <w:t>racordați în ultimii 5 ani care este prezentat în anexa nr.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1EDDCE7D" w14:textId="77777777" w:rsidR="004D6B53" w:rsidRPr="00CA7AE1" w:rsidRDefault="004D6B53" w:rsidP="008F409B">
      <w:pPr>
        <w:numPr>
          <w:ilvl w:val="1"/>
          <w:numId w:val="30"/>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variația tarifului în ultimii 5 ani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3E475BD0" w14:textId="77777777" w:rsidR="004D6B53" w:rsidRPr="00CA7AE1" w:rsidRDefault="004D6B53" w:rsidP="008F409B">
      <w:pPr>
        <w:numPr>
          <w:ilvl w:val="1"/>
          <w:numId w:val="30"/>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variația gradului de încasare în ultimii 5 ani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529A2290" w14:textId="77777777" w:rsidR="004D6B53" w:rsidRPr="00CA7AE1" w:rsidRDefault="004D6B53" w:rsidP="008F409B">
      <w:pPr>
        <w:numPr>
          <w:ilvl w:val="1"/>
          <w:numId w:val="30"/>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se</w:t>
      </w:r>
      <w:r w:rsidR="00BB585F" w:rsidRPr="00CA7AE1">
        <w:rPr>
          <w:rFonts w:ascii="Times New Roman" w:eastAsiaTheme="minorEastAsia" w:hAnsi="Times New Roman" w:cs="Times New Roman"/>
          <w:sz w:val="24"/>
          <w:szCs w:val="24"/>
          <w:lang w:val="ro-RO" w:eastAsia="zh-CN"/>
        </w:rPr>
        <w:t xml:space="preserve"> vor detalia prevederile pct. 8</w:t>
      </w:r>
      <w:r w:rsidRPr="00CA7AE1">
        <w:rPr>
          <w:rFonts w:ascii="Times New Roman" w:eastAsiaTheme="minorEastAsia" w:hAnsi="Times New Roman" w:cs="Times New Roman"/>
          <w:sz w:val="24"/>
          <w:szCs w:val="24"/>
          <w:lang w:val="ro-RO" w:eastAsia="zh-CN"/>
        </w:rPr>
        <w:t xml:space="preserve"> lit. b) şi c) din caietul de sarcini-cadru.</w:t>
      </w:r>
    </w:p>
    <w:p w14:paraId="7E2CCCA5"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Prestarea activității de colectare, transport şi evacuare a apelor uzate de la consumatori se va efectua astfel încât să se realize</w:t>
      </w:r>
      <w:r w:rsidR="00D12966" w:rsidRPr="00CA7AE1">
        <w:rPr>
          <w:rFonts w:ascii="Times New Roman" w:eastAsiaTheme="minorEastAsia" w:hAnsi="Times New Roman" w:cs="Times New Roman"/>
          <w:sz w:val="24"/>
          <w:szCs w:val="24"/>
          <w:lang w:val="ro-RO" w:eastAsia="zh-CN"/>
        </w:rPr>
        <w:t xml:space="preserve">ze prevederile </w:t>
      </w:r>
      <w:r w:rsidR="000C6A41" w:rsidRPr="00CA7AE1">
        <w:rPr>
          <w:rFonts w:ascii="Times New Roman" w:eastAsiaTheme="minorEastAsia" w:hAnsi="Times New Roman" w:cs="Times New Roman"/>
          <w:sz w:val="24"/>
          <w:szCs w:val="24"/>
          <w:lang w:val="ro-RO" w:eastAsia="zh-CN"/>
        </w:rPr>
        <w:t>pct. 13</w:t>
      </w:r>
      <w:r w:rsidR="00D12966" w:rsidRPr="00CA7AE1">
        <w:rPr>
          <w:rFonts w:ascii="Times New Roman" w:eastAsiaTheme="minorEastAsia" w:hAnsi="Times New Roman" w:cs="Times New Roman"/>
          <w:sz w:val="24"/>
          <w:szCs w:val="24"/>
          <w:lang w:val="ro-RO" w:eastAsia="zh-CN"/>
        </w:rPr>
        <w:t xml:space="preserve"> </w:t>
      </w:r>
      <w:r w:rsidR="00DB34F9" w:rsidRPr="00CA7AE1">
        <w:rPr>
          <w:rFonts w:ascii="Times New Roman" w:eastAsiaTheme="minorEastAsia" w:hAnsi="Times New Roman" w:cs="Times New Roman"/>
          <w:sz w:val="24"/>
          <w:szCs w:val="24"/>
          <w:lang w:val="ro-RO" w:eastAsia="zh-CN"/>
        </w:rPr>
        <w:t>din prezentul c</w:t>
      </w:r>
      <w:r w:rsidRPr="00CA7AE1">
        <w:rPr>
          <w:rFonts w:ascii="Times New Roman" w:eastAsiaTheme="minorEastAsia" w:hAnsi="Times New Roman" w:cs="Times New Roman"/>
          <w:sz w:val="24"/>
          <w:szCs w:val="24"/>
          <w:lang w:val="ro-RO" w:eastAsia="zh-CN"/>
        </w:rPr>
        <w:t>aiet de sarcini</w:t>
      </w:r>
      <w:r w:rsidR="00DB34F9" w:rsidRPr="00CA7AE1">
        <w:rPr>
          <w:rFonts w:ascii="Times New Roman" w:eastAsiaTheme="minorEastAsia" w:hAnsi="Times New Roman" w:cs="Times New Roman"/>
          <w:sz w:val="24"/>
          <w:szCs w:val="24"/>
          <w:lang w:val="ro-RO" w:eastAsia="zh-CN"/>
        </w:rPr>
        <w:t>-cadru</w:t>
      </w:r>
      <w:r w:rsidRPr="00CA7AE1">
        <w:rPr>
          <w:rFonts w:ascii="Times New Roman" w:eastAsiaTheme="minorEastAsia" w:hAnsi="Times New Roman" w:cs="Times New Roman"/>
          <w:sz w:val="24"/>
          <w:szCs w:val="24"/>
          <w:lang w:val="ro-RO" w:eastAsia="zh-CN"/>
        </w:rPr>
        <w:t xml:space="preserve">: </w:t>
      </w:r>
    </w:p>
    <w:p w14:paraId="17B3CA15" w14:textId="77777777" w:rsidR="004D6B53" w:rsidRPr="00CA7AE1" w:rsidRDefault="004D6B53" w:rsidP="00D12966">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În activitatea sa operatorul va asigura: </w:t>
      </w:r>
    </w:p>
    <w:p w14:paraId="675C5015"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urmărirea şi înregistrarea indicatorilor de performanță pentru serviciul de canalizare aprobați. Urmărirea şi înregistrarea indicatorilor de performanță se vor face pe baza unei proceduri specifice, prin compartimente specializate; </w:t>
      </w:r>
    </w:p>
    <w:p w14:paraId="5B792845"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instituirea unui sistem prin care sa poată primi informații sau să ofere consultanță şi informații privind orice problemă sau incidente care afectează sau pot afecta</w:t>
      </w:r>
      <w:r w:rsidR="000D4281" w:rsidRPr="00CA7AE1">
        <w:rPr>
          <w:rFonts w:ascii="Times New Roman" w:eastAsiaTheme="minorEastAsia" w:hAnsi="Times New Roman" w:cs="Times New Roman"/>
          <w:sz w:val="24"/>
          <w:szCs w:val="24"/>
          <w:lang w:val="ro-RO" w:eastAsia="zh-CN"/>
        </w:rPr>
        <w:t xml:space="preserve"> siguranța, funcționalitatea </w:t>
      </w:r>
      <w:r w:rsidRPr="00CA7AE1">
        <w:rPr>
          <w:rFonts w:ascii="Times New Roman" w:eastAsiaTheme="minorEastAsia" w:hAnsi="Times New Roman" w:cs="Times New Roman"/>
          <w:sz w:val="24"/>
          <w:szCs w:val="24"/>
          <w:lang w:val="ro-RO" w:eastAsia="zh-CN"/>
        </w:rPr>
        <w:t xml:space="preserve">sau alți indicatori de performanță ai serviciului; </w:t>
      </w:r>
    </w:p>
    <w:p w14:paraId="520AB575"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ca factura emisă </w:t>
      </w:r>
      <w:r w:rsidR="008F409B" w:rsidRPr="00CA7AE1">
        <w:rPr>
          <w:rFonts w:ascii="Times New Roman" w:eastAsiaTheme="minorEastAsia" w:hAnsi="Times New Roman" w:cs="Times New Roman"/>
          <w:sz w:val="24"/>
          <w:szCs w:val="24"/>
          <w:lang w:val="ro-RO" w:eastAsia="zh-CN"/>
        </w:rPr>
        <w:t xml:space="preserve">consumatorului </w:t>
      </w:r>
      <w:r w:rsidRPr="00CA7AE1">
        <w:rPr>
          <w:rFonts w:ascii="Times New Roman" w:eastAsiaTheme="minorEastAsia" w:hAnsi="Times New Roman" w:cs="Times New Roman"/>
          <w:sz w:val="24"/>
          <w:szCs w:val="24"/>
          <w:lang w:val="ro-RO" w:eastAsia="zh-CN"/>
        </w:rPr>
        <w:t xml:space="preserve">de către </w:t>
      </w:r>
      <w:r w:rsidR="008F409B" w:rsidRPr="00CA7AE1">
        <w:rPr>
          <w:rFonts w:ascii="Times New Roman" w:eastAsiaTheme="minorEastAsia" w:hAnsi="Times New Roman" w:cs="Times New Roman"/>
          <w:sz w:val="24"/>
          <w:szCs w:val="24"/>
          <w:lang w:val="ro-RO" w:eastAsia="zh-CN"/>
        </w:rPr>
        <w:t>operator</w:t>
      </w:r>
      <w:r w:rsidRPr="00CA7AE1">
        <w:rPr>
          <w:rFonts w:ascii="Times New Roman" w:eastAsiaTheme="minorEastAsia" w:hAnsi="Times New Roman" w:cs="Times New Roman"/>
          <w:sz w:val="24"/>
          <w:szCs w:val="24"/>
          <w:lang w:val="ro-RO" w:eastAsia="zh-CN"/>
        </w:rPr>
        <w:t xml:space="preserve">, în vederea încasării contravalorii serviciului, sa conțină datele prevăzute în Regulamentul-cadru de organizare și funcționare public de alimentare cu apă și de canalizare, aprobat prin Hotărârea Consiliului de administrație al </w:t>
      </w:r>
      <w:r w:rsidR="00D12966" w:rsidRPr="00CA7AE1">
        <w:rPr>
          <w:rFonts w:ascii="Times New Roman" w:eastAsiaTheme="minorEastAsia" w:hAnsi="Times New Roman" w:cs="Times New Roman"/>
          <w:sz w:val="24"/>
          <w:szCs w:val="24"/>
          <w:lang w:val="ro-RO" w:eastAsia="zh-CN"/>
        </w:rPr>
        <w:t>Agenției Naționale pentru Reglementare în Energetică</w:t>
      </w:r>
      <w:r w:rsidRPr="00CA7AE1">
        <w:rPr>
          <w:rFonts w:ascii="Times New Roman" w:eastAsiaTheme="minorEastAsia" w:hAnsi="Times New Roman" w:cs="Times New Roman"/>
          <w:sz w:val="24"/>
          <w:szCs w:val="24"/>
          <w:lang w:val="ro-RO" w:eastAsia="zh-CN"/>
        </w:rPr>
        <w:t xml:space="preserve">. Factura nu va conține contravaloarea altor servicii prestate de </w:t>
      </w:r>
      <w:r w:rsidR="008F409B" w:rsidRPr="00CA7AE1">
        <w:rPr>
          <w:rFonts w:ascii="Times New Roman" w:eastAsiaTheme="minorEastAsia" w:hAnsi="Times New Roman" w:cs="Times New Roman"/>
          <w:sz w:val="24"/>
          <w:szCs w:val="24"/>
          <w:lang w:val="ro-RO" w:eastAsia="zh-CN"/>
        </w:rPr>
        <w:t xml:space="preserve">operator </w:t>
      </w:r>
      <w:r w:rsidRPr="00CA7AE1">
        <w:rPr>
          <w:rFonts w:ascii="Times New Roman" w:eastAsiaTheme="minorEastAsia" w:hAnsi="Times New Roman" w:cs="Times New Roman"/>
          <w:sz w:val="24"/>
          <w:szCs w:val="24"/>
          <w:lang w:val="ro-RO" w:eastAsia="zh-CN"/>
        </w:rPr>
        <w:t>sau terți, acestea se vor factura separat;</w:t>
      </w:r>
    </w:p>
    <w:p w14:paraId="7FE033E6"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aplicarea unui sistem de comunicare cu </w:t>
      </w:r>
      <w:r w:rsidR="008F409B" w:rsidRPr="00CA7AE1">
        <w:rPr>
          <w:rFonts w:ascii="Times New Roman" w:eastAsiaTheme="minorEastAsia" w:hAnsi="Times New Roman" w:cs="Times New Roman"/>
          <w:sz w:val="24"/>
          <w:szCs w:val="24"/>
          <w:lang w:val="ro-RO" w:eastAsia="zh-CN"/>
        </w:rPr>
        <w:t xml:space="preserve">consumatorii </w:t>
      </w:r>
      <w:r w:rsidRPr="00CA7AE1">
        <w:rPr>
          <w:rFonts w:ascii="Times New Roman" w:eastAsiaTheme="minorEastAsia" w:hAnsi="Times New Roman" w:cs="Times New Roman"/>
          <w:sz w:val="24"/>
          <w:szCs w:val="24"/>
          <w:lang w:val="ro-RO" w:eastAsia="zh-CN"/>
        </w:rPr>
        <w:t>cu privire la reglementările noi ce privesc activitatea şi modificările survenite la actele normative din domeniu;</w:t>
      </w:r>
    </w:p>
    <w:p w14:paraId="5733FC0F"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informarea </w:t>
      </w:r>
      <w:r w:rsidR="008F409B" w:rsidRPr="00CA7AE1">
        <w:rPr>
          <w:rFonts w:ascii="Times New Roman" w:eastAsiaTheme="minorEastAsia" w:hAnsi="Times New Roman" w:cs="Times New Roman"/>
          <w:sz w:val="24"/>
          <w:szCs w:val="24"/>
          <w:lang w:val="ro-RO" w:eastAsia="zh-CN"/>
        </w:rPr>
        <w:t xml:space="preserve">consumatorilor </w:t>
      </w:r>
      <w:r w:rsidRPr="00CA7AE1">
        <w:rPr>
          <w:rFonts w:ascii="Times New Roman" w:eastAsiaTheme="minorEastAsia" w:hAnsi="Times New Roman" w:cs="Times New Roman"/>
          <w:sz w:val="24"/>
          <w:szCs w:val="24"/>
          <w:lang w:val="ro-RO" w:eastAsia="zh-CN"/>
        </w:rPr>
        <w:t xml:space="preserve">cu care se afla în relații contractuale despre: </w:t>
      </w:r>
    </w:p>
    <w:p w14:paraId="0059AEE2" w14:textId="77777777" w:rsidR="004D6B53" w:rsidRPr="00CA7AE1" w:rsidRDefault="004D6B53" w:rsidP="008F409B">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planificarea anuala a lucrărilor de reparații capitale şi de modernizare care se vor efectua la instalațiile de colectare, transport şi evacuare a apelor uzate, care pot afecta calitatea serviciului; </w:t>
      </w:r>
    </w:p>
    <w:p w14:paraId="0B96C901" w14:textId="77777777" w:rsidR="004D6B53" w:rsidRPr="00CA7AE1" w:rsidRDefault="004D6B53" w:rsidP="008F409B">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data şi ora întreruperii preluării apei uzate la canalizare; </w:t>
      </w:r>
    </w:p>
    <w:p w14:paraId="32A9E7FC" w14:textId="77777777" w:rsidR="004D6B53" w:rsidRPr="00CA7AE1" w:rsidRDefault="004D6B53" w:rsidP="008F409B">
      <w:pPr>
        <w:tabs>
          <w:tab w:val="left" w:pos="993"/>
          <w:tab w:val="left" w:pos="1276"/>
        </w:tabs>
        <w:spacing w:after="0" w:line="240" w:lineRule="auto"/>
        <w:ind w:firstLine="567"/>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data şi ora reluării serviciului;</w:t>
      </w:r>
    </w:p>
    <w:p w14:paraId="3B356E61"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un sistem de înregistrare, investigare, soluționare şi raportare privind reclamațiile făcute de </w:t>
      </w:r>
      <w:r w:rsidR="00B35631" w:rsidRPr="00CA7AE1">
        <w:rPr>
          <w:rFonts w:ascii="Times New Roman" w:eastAsiaTheme="minorEastAsia" w:hAnsi="Times New Roman" w:cs="Times New Roman"/>
          <w:sz w:val="24"/>
          <w:szCs w:val="24"/>
          <w:lang w:val="ro-RO" w:eastAsia="zh-CN"/>
        </w:rPr>
        <w:t xml:space="preserve">consumatori </w:t>
      </w:r>
      <w:r w:rsidRPr="00CA7AE1">
        <w:rPr>
          <w:rFonts w:ascii="Times New Roman" w:eastAsiaTheme="minorEastAsia" w:hAnsi="Times New Roman" w:cs="Times New Roman"/>
          <w:sz w:val="24"/>
          <w:szCs w:val="24"/>
          <w:lang w:val="ro-RO" w:eastAsia="zh-CN"/>
        </w:rPr>
        <w:t xml:space="preserve">în legătură cu calitatea serviciilor; </w:t>
      </w:r>
    </w:p>
    <w:p w14:paraId="0BD8408B" w14:textId="77777777" w:rsidR="004D6B53" w:rsidRPr="00CA7AE1" w:rsidRDefault="004D6B53" w:rsidP="008F409B">
      <w:pPr>
        <w:numPr>
          <w:ilvl w:val="1"/>
          <w:numId w:val="34"/>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bilanțul de ape uzate la intrarea şi la ieşirea din sistemul de transport al apei uzate pentru care se realizează serviciul. </w:t>
      </w:r>
    </w:p>
    <w:p w14:paraId="0230C042"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234C5A74" w14:textId="77777777" w:rsidR="004D6B53" w:rsidRPr="00CA7AE1" w:rsidRDefault="004D6B53" w:rsidP="004D6B53">
      <w:pPr>
        <w:spacing w:after="0" w:line="240" w:lineRule="auto"/>
        <w:jc w:val="center"/>
        <w:rPr>
          <w:rFonts w:ascii="Times New Roman" w:eastAsiaTheme="minorEastAsia" w:hAnsi="Times New Roman" w:cs="Times New Roman"/>
          <w:b/>
          <w:sz w:val="24"/>
          <w:szCs w:val="24"/>
          <w:lang w:val="ro-RO" w:eastAsia="zh-CN"/>
        </w:rPr>
      </w:pPr>
      <w:r w:rsidRPr="00CA7AE1">
        <w:rPr>
          <w:rFonts w:ascii="Times New Roman" w:eastAsiaTheme="minorEastAsia" w:hAnsi="Times New Roman" w:cs="Times New Roman"/>
          <w:b/>
          <w:sz w:val="24"/>
          <w:szCs w:val="24"/>
          <w:lang w:val="ro-RO" w:eastAsia="zh-CN"/>
        </w:rPr>
        <w:t>Secţiunea 2</w:t>
      </w:r>
    </w:p>
    <w:p w14:paraId="4336C9A4" w14:textId="77777777" w:rsidR="004D6B53" w:rsidRPr="00CA7AE1" w:rsidRDefault="004D6B53" w:rsidP="004D6B53">
      <w:pPr>
        <w:spacing w:after="0" w:line="240" w:lineRule="auto"/>
        <w:jc w:val="center"/>
        <w:rPr>
          <w:rFonts w:ascii="Times New Roman" w:eastAsiaTheme="minorEastAsia" w:hAnsi="Times New Roman" w:cs="Times New Roman"/>
          <w:b/>
          <w:i/>
          <w:sz w:val="24"/>
          <w:szCs w:val="24"/>
          <w:lang w:val="ro-RO" w:eastAsia="zh-CN"/>
        </w:rPr>
      </w:pPr>
      <w:r w:rsidRPr="00CA7AE1">
        <w:rPr>
          <w:rFonts w:ascii="Times New Roman" w:eastAsiaTheme="minorEastAsia" w:hAnsi="Times New Roman" w:cs="Times New Roman"/>
          <w:b/>
          <w:i/>
          <w:sz w:val="24"/>
          <w:szCs w:val="24"/>
          <w:lang w:val="ro-RO" w:eastAsia="zh-CN"/>
        </w:rPr>
        <w:t>Epurarea apelor uzate</w:t>
      </w:r>
    </w:p>
    <w:p w14:paraId="27E27D95" w14:textId="77777777" w:rsidR="004D6B53" w:rsidRPr="00CA7AE1" w:rsidRDefault="004D6B53" w:rsidP="004D6B53">
      <w:pPr>
        <w:spacing w:after="0" w:line="240" w:lineRule="auto"/>
        <w:jc w:val="both"/>
        <w:rPr>
          <w:rFonts w:ascii="Times New Roman" w:eastAsiaTheme="minorEastAsia" w:hAnsi="Times New Roman" w:cs="Times New Roman"/>
          <w:sz w:val="24"/>
          <w:szCs w:val="24"/>
          <w:lang w:val="ro-RO" w:eastAsia="zh-CN"/>
        </w:rPr>
      </w:pPr>
    </w:p>
    <w:p w14:paraId="36F89146"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Operatorul are permisiunea de a desfășura activitatea de epurare a apelor uzate, </w:t>
      </w:r>
      <w:r w:rsidR="002630F4" w:rsidRPr="00CA7AE1">
        <w:rPr>
          <w:rFonts w:ascii="Times New Roman" w:eastAsiaTheme="minorEastAsia" w:hAnsi="Times New Roman" w:cs="Times New Roman"/>
          <w:sz w:val="24"/>
          <w:szCs w:val="24"/>
          <w:lang w:val="ro-RO" w:eastAsia="zh-CN"/>
        </w:rPr>
        <w:t xml:space="preserve">conform </w:t>
      </w:r>
      <w:r w:rsidR="002630F4" w:rsidRPr="00CA7AE1">
        <w:rPr>
          <w:rFonts w:ascii="Times New Roman" w:hAnsi="Times New Roman" w:cs="Times New Roman"/>
          <w:sz w:val="24"/>
          <w:szCs w:val="24"/>
          <w:lang w:val="ro-RO"/>
        </w:rPr>
        <w:t xml:space="preserve">prevederilor </w:t>
      </w:r>
      <w:hyperlink r:id="rId11" w:history="1">
        <w:r w:rsidR="002630F4" w:rsidRPr="00CA7AE1">
          <w:rPr>
            <w:rStyle w:val="Hyperlink"/>
            <w:rFonts w:ascii="Times New Roman" w:hAnsi="Times New Roman" w:cs="Times New Roman"/>
            <w:color w:val="auto"/>
            <w:sz w:val="24"/>
            <w:szCs w:val="24"/>
            <w:u w:val="none"/>
            <w:lang w:val="ro-RO"/>
          </w:rPr>
          <w:t>Legii nr. 303/2013 privind serviciul public de alimentare cu apă şi de canalizare</w:t>
        </w:r>
      </w:hyperlink>
      <w:r w:rsidRPr="00CA7AE1">
        <w:rPr>
          <w:rFonts w:ascii="Times New Roman" w:eastAsiaTheme="minorEastAsia" w:hAnsi="Times New Roman" w:cs="Times New Roman"/>
          <w:sz w:val="24"/>
          <w:szCs w:val="24"/>
          <w:lang w:val="ro-RO" w:eastAsia="zh-CN"/>
        </w:rPr>
        <w:t>, la tarife reglementate, utilizatorilor amplasați pe teritoriul ....... (</w:t>
      </w:r>
      <w:r w:rsidRPr="00CA7AE1">
        <w:rPr>
          <w:rFonts w:ascii="Times New Roman" w:eastAsiaTheme="minorEastAsia" w:hAnsi="Times New Roman" w:cs="Times New Roman"/>
          <w:i/>
          <w:sz w:val="24"/>
          <w:szCs w:val="24"/>
          <w:lang w:val="ro-RO" w:eastAsia="zh-CN"/>
        </w:rPr>
        <w:t>se trece localitatea unde operatorul urmează sa își desfășoare activitatea</w:t>
      </w:r>
      <w:r w:rsidRPr="00CA7AE1">
        <w:rPr>
          <w:rFonts w:ascii="Times New Roman" w:eastAsiaTheme="minorEastAsia" w:hAnsi="Times New Roman" w:cs="Times New Roman"/>
          <w:sz w:val="24"/>
          <w:szCs w:val="24"/>
          <w:lang w:val="ro-RO" w:eastAsia="zh-CN"/>
        </w:rPr>
        <w:t>).</w:t>
      </w:r>
    </w:p>
    <w:p w14:paraId="78EA0397"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lastRenderedPageBreak/>
        <w:t xml:space="preserve"> Instalațiile electrice aferente stației de epurare cu schemele monofilare: branșamente, instalaţii electrice de iluminat şi de forță, instalaţii de legare la pământ, instalaţii de automatizări, măsură şi control, sunt prezentate în anexa nr. ... (</w:t>
      </w:r>
      <w:r w:rsidRPr="00CA7AE1">
        <w:rPr>
          <w:rFonts w:ascii="Times New Roman" w:eastAsiaTheme="minorEastAsia" w:hAnsi="Times New Roman" w:cs="Times New Roman"/>
          <w:i/>
          <w:sz w:val="24"/>
          <w:szCs w:val="24"/>
          <w:lang w:val="ro-RO" w:eastAsia="zh-CN"/>
        </w:rPr>
        <w:t>se va preciza numărul anexei</w:t>
      </w:r>
      <w:r w:rsidRPr="00CA7AE1">
        <w:rPr>
          <w:rFonts w:ascii="Times New Roman" w:eastAsiaTheme="minorEastAsia" w:hAnsi="Times New Roman" w:cs="Times New Roman"/>
          <w:sz w:val="24"/>
          <w:szCs w:val="24"/>
          <w:lang w:val="ro-RO" w:eastAsia="zh-CN"/>
        </w:rPr>
        <w:t>).</w:t>
      </w:r>
    </w:p>
    <w:p w14:paraId="4498BDE7"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Componenta părții mecanice a stației de epurare a apei uzate este prezentată în anexa nr. ... (</w:t>
      </w:r>
      <w:r w:rsidRPr="00CA7AE1">
        <w:rPr>
          <w:rFonts w:ascii="Times New Roman" w:eastAsiaTheme="minorEastAsia" w:hAnsi="Times New Roman" w:cs="Times New Roman"/>
          <w:i/>
          <w:sz w:val="24"/>
          <w:szCs w:val="24"/>
          <w:lang w:val="ro-RO" w:eastAsia="zh-CN"/>
        </w:rPr>
        <w:t>se trece numărul anexei care se va completa cu datele din tabelul nr. 15, anexă la prezentul caiet de sarcini-cadru</w:t>
      </w:r>
      <w:r w:rsidRPr="00CA7AE1">
        <w:rPr>
          <w:rFonts w:ascii="Times New Roman" w:eastAsiaTheme="minorEastAsia" w:hAnsi="Times New Roman" w:cs="Times New Roman"/>
          <w:sz w:val="24"/>
          <w:szCs w:val="24"/>
          <w:lang w:val="ro-RO" w:eastAsia="zh-CN"/>
        </w:rPr>
        <w:t xml:space="preserve">). </w:t>
      </w:r>
    </w:p>
    <w:p w14:paraId="32BA1F1C"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Componenta părții biologice a stației de epurare a apei uzate este prezentată în anexa nr. ... (</w:t>
      </w:r>
      <w:r w:rsidRPr="00CA7AE1">
        <w:rPr>
          <w:rFonts w:ascii="Times New Roman" w:eastAsiaTheme="minorEastAsia" w:hAnsi="Times New Roman" w:cs="Times New Roman"/>
          <w:i/>
          <w:sz w:val="24"/>
          <w:szCs w:val="24"/>
          <w:lang w:val="ro-RO" w:eastAsia="zh-CN"/>
        </w:rPr>
        <w:t>se trece numărul anexei care se va completa cu datele din tabelul nr. 16, anexă la prezentul caiet de sarcini-cadru</w:t>
      </w:r>
      <w:r w:rsidRPr="00CA7AE1">
        <w:rPr>
          <w:rFonts w:ascii="Times New Roman" w:eastAsiaTheme="minorEastAsia" w:hAnsi="Times New Roman" w:cs="Times New Roman"/>
          <w:sz w:val="24"/>
          <w:szCs w:val="24"/>
          <w:lang w:val="ro-RO" w:eastAsia="zh-CN"/>
        </w:rPr>
        <w:t>).</w:t>
      </w:r>
    </w:p>
    <w:p w14:paraId="294846FF"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 Componenta stației de pompare a apelor uzate este prezentată în anexa nr. ... (</w:t>
      </w:r>
      <w:r w:rsidRPr="00CA7AE1">
        <w:rPr>
          <w:rFonts w:ascii="Times New Roman" w:eastAsiaTheme="minorEastAsia" w:hAnsi="Times New Roman" w:cs="Times New Roman"/>
          <w:i/>
          <w:sz w:val="24"/>
          <w:szCs w:val="24"/>
          <w:lang w:val="ro-RO" w:eastAsia="zh-CN"/>
        </w:rPr>
        <w:t>se trece numărul anexei care se va completa cu datele din tabelul nr. 17, anexă la prezentul caiet de sarcini-cadru</w:t>
      </w:r>
      <w:r w:rsidRPr="00CA7AE1">
        <w:rPr>
          <w:rFonts w:ascii="Times New Roman" w:eastAsiaTheme="minorEastAsia" w:hAnsi="Times New Roman" w:cs="Times New Roman"/>
          <w:sz w:val="24"/>
          <w:szCs w:val="24"/>
          <w:lang w:val="ro-RO" w:eastAsia="zh-CN"/>
        </w:rPr>
        <w:t xml:space="preserve">). </w:t>
      </w:r>
    </w:p>
    <w:p w14:paraId="54D86599"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bazinelor de retenție sunt: .. (</w:t>
      </w:r>
      <w:r w:rsidRPr="00CA7AE1">
        <w:rPr>
          <w:rFonts w:ascii="Times New Roman" w:eastAsiaTheme="minorEastAsia" w:hAnsi="Times New Roman" w:cs="Times New Roman"/>
          <w:i/>
          <w:sz w:val="24"/>
          <w:szCs w:val="24"/>
          <w:lang w:val="ro-RO" w:eastAsia="zh-CN"/>
        </w:rPr>
        <w:t>pentru fiecare bazin se completează amplasamentul, capacitatea de reținere, forma, dimensiunile de gabarit şi locul în schema tehnologică</w:t>
      </w:r>
      <w:r w:rsidRPr="00CA7AE1">
        <w:rPr>
          <w:rFonts w:ascii="Times New Roman" w:eastAsiaTheme="minorEastAsia" w:hAnsi="Times New Roman" w:cs="Times New Roman"/>
          <w:sz w:val="24"/>
          <w:szCs w:val="24"/>
          <w:lang w:val="ro-RO" w:eastAsia="zh-CN"/>
        </w:rPr>
        <w:t>).</w:t>
      </w:r>
    </w:p>
    <w:p w14:paraId="0CBE8AEF"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Caracteristicile colectoarelor şi gurilor de deversare în emisar a apelor convențional curate şi a celor epurate sunt: ... (</w:t>
      </w:r>
      <w:r w:rsidRPr="00CA7AE1">
        <w:rPr>
          <w:rFonts w:ascii="Times New Roman" w:eastAsiaTheme="minorEastAsia" w:hAnsi="Times New Roman" w:cs="Times New Roman"/>
          <w:i/>
          <w:sz w:val="24"/>
          <w:szCs w:val="24"/>
          <w:lang w:val="ro-RO" w:eastAsia="zh-CN"/>
        </w:rPr>
        <w:t>se trece emisarul în care se face deversarea, numărul de colectoare, gurile de deversare etc.</w:t>
      </w:r>
      <w:r w:rsidRPr="00CA7AE1">
        <w:rPr>
          <w:rFonts w:ascii="Times New Roman" w:eastAsiaTheme="minorEastAsia" w:hAnsi="Times New Roman" w:cs="Times New Roman"/>
          <w:sz w:val="24"/>
          <w:szCs w:val="24"/>
          <w:lang w:val="ro-RO" w:eastAsia="zh-CN"/>
        </w:rPr>
        <w:t xml:space="preserve">). </w:t>
      </w:r>
    </w:p>
    <w:p w14:paraId="04E498F7" w14:textId="77777777" w:rsidR="004D6B53" w:rsidRPr="00CA7AE1" w:rsidRDefault="004D6B53" w:rsidP="004C531E">
      <w:pPr>
        <w:numPr>
          <w:ilvl w:val="0"/>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În vederea determinării costurilor de exploatare şi a personalului necesar, în caietul de sarcini se vor trece şi dezvolta ca articole distincte, defalc</w:t>
      </w:r>
      <w:r w:rsidR="000B6EE9" w:rsidRPr="00CA7AE1">
        <w:rPr>
          <w:rFonts w:ascii="Times New Roman" w:eastAsiaTheme="minorEastAsia" w:hAnsi="Times New Roman" w:cs="Times New Roman"/>
          <w:sz w:val="24"/>
          <w:szCs w:val="24"/>
          <w:lang w:val="ro-RO" w:eastAsia="zh-CN"/>
        </w:rPr>
        <w:t>at pe fiecare stație de epurare</w:t>
      </w:r>
      <w:r w:rsidRPr="00CA7AE1">
        <w:rPr>
          <w:rFonts w:ascii="Times New Roman" w:eastAsiaTheme="minorEastAsia" w:hAnsi="Times New Roman" w:cs="Times New Roman"/>
          <w:sz w:val="24"/>
          <w:szCs w:val="24"/>
          <w:lang w:val="ro-RO" w:eastAsia="zh-CN"/>
        </w:rPr>
        <w:t>:</w:t>
      </w:r>
    </w:p>
    <w:p w14:paraId="50CD00AA"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consumul propriu tehnologic de energie electrică şi de reactivi, de proiect, pentru asigurarea epurării apei uzate, la debitul nominal este: ...(</w:t>
      </w:r>
      <w:r w:rsidRPr="00CA7AE1">
        <w:rPr>
          <w:rFonts w:ascii="Times New Roman" w:eastAsiaTheme="minorEastAsia" w:hAnsi="Times New Roman" w:cs="Times New Roman"/>
          <w:i/>
          <w:sz w:val="24"/>
          <w:szCs w:val="24"/>
          <w:lang w:val="ro-RO" w:eastAsia="zh-CN"/>
        </w:rPr>
        <w:t>se trece indicatorul pentru energia electrica şi cei pentru reactivi, defalcați pentru fiecare reactiv în parte</w:t>
      </w:r>
      <w:r w:rsidRPr="00CA7AE1">
        <w:rPr>
          <w:rFonts w:ascii="Times New Roman" w:eastAsiaTheme="minorEastAsia" w:hAnsi="Times New Roman" w:cs="Times New Roman"/>
          <w:sz w:val="24"/>
          <w:szCs w:val="24"/>
          <w:lang w:val="ro-RO" w:eastAsia="zh-CN"/>
        </w:rPr>
        <w:t xml:space="preserve">); </w:t>
      </w:r>
    </w:p>
    <w:p w14:paraId="639F57CA"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descrierea instalaţiilor, starea fizică şi gradul de automatizare ale acestora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72F7DF02"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pornire-oprire ale utilajelor de bază, variația consumului specific, în funcție de debit,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2A334EE2"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energiei consumate de pompe în funcție de debitele de apă şi de nămol vehiculate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0D65F106"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diagramele de variație a cantităţii de reactiv utilizate în funcție de debitul de apă uzată epurată care sunt prezentate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1ADC1A25"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şi de analiză pentru determinarea cantităţii şi calității apei uzate, epurate şi a nămolurilor, precum şi caracteristicile acestora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08E3C24E"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dotărilor laboratorului chimic, metodele de analiză necertificate sunt cele din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24A1DB0B"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lista aparatelor de măsură pentru determinarea consumurilor de energie electrică din stația de epurare a apelor uzate care este prezentată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705CEB04"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stației de epurare şi de tratare a nămolurilor cu poziționarea utilajelor şi poziția armăturilor în schema normală de funcționare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37B0F73C"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schema instalației electrice de îmbunătățire a factorului de putere conform anexei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w:t>
      </w:r>
    </w:p>
    <w:p w14:paraId="1B09792A"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indicatorii tehnico-economici ai investiției, aprobați şi realizați, care sunt prezentați în anexa nr. ... (</w:t>
      </w:r>
      <w:r w:rsidRPr="00CA7AE1">
        <w:rPr>
          <w:rFonts w:ascii="Times New Roman" w:eastAsiaTheme="minorEastAsia" w:hAnsi="Times New Roman" w:cs="Times New Roman"/>
          <w:i/>
          <w:sz w:val="24"/>
          <w:szCs w:val="24"/>
          <w:lang w:val="ro-RO" w:eastAsia="zh-CN"/>
        </w:rPr>
        <w:t>se trece numărul anexei</w:t>
      </w:r>
      <w:r w:rsidRPr="00CA7AE1">
        <w:rPr>
          <w:rFonts w:ascii="Times New Roman" w:eastAsiaTheme="minorEastAsia" w:hAnsi="Times New Roman" w:cs="Times New Roman"/>
          <w:sz w:val="24"/>
          <w:szCs w:val="24"/>
          <w:lang w:val="ro-RO" w:eastAsia="zh-CN"/>
        </w:rPr>
        <w:t xml:space="preserve">); </w:t>
      </w:r>
    </w:p>
    <w:p w14:paraId="5579F4DB" w14:textId="77777777" w:rsidR="004D6B53" w:rsidRPr="00CA7AE1" w:rsidRDefault="004D6B53" w:rsidP="00B35631">
      <w:pPr>
        <w:numPr>
          <w:ilvl w:val="1"/>
          <w:numId w:val="36"/>
        </w:numPr>
        <w:tabs>
          <w:tab w:val="left" w:pos="993"/>
          <w:tab w:val="left" w:pos="1276"/>
        </w:tabs>
        <w:spacing w:after="0" w:line="240" w:lineRule="auto"/>
        <w:ind w:left="0" w:firstLine="567"/>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s</w:t>
      </w:r>
      <w:r w:rsidR="00BB585F" w:rsidRPr="00CA7AE1">
        <w:rPr>
          <w:rFonts w:ascii="Times New Roman" w:eastAsiaTheme="minorEastAsia" w:hAnsi="Times New Roman" w:cs="Times New Roman"/>
          <w:sz w:val="24"/>
          <w:szCs w:val="24"/>
          <w:lang w:val="ro-RO" w:eastAsia="zh-CN"/>
        </w:rPr>
        <w:t>e vor detalia prevederile pct. 8</w:t>
      </w:r>
      <w:r w:rsidRPr="00CA7AE1">
        <w:rPr>
          <w:rFonts w:ascii="Times New Roman" w:eastAsiaTheme="minorEastAsia" w:hAnsi="Times New Roman" w:cs="Times New Roman"/>
          <w:sz w:val="24"/>
          <w:szCs w:val="24"/>
          <w:lang w:val="ro-RO" w:eastAsia="zh-CN"/>
        </w:rPr>
        <w:t xml:space="preserve"> lit. b) şi c) din caietul de sarcini-cadru. </w:t>
      </w:r>
    </w:p>
    <w:p w14:paraId="42B36307" w14:textId="77777777" w:rsidR="004D6B53" w:rsidRPr="00CA7AE1" w:rsidRDefault="004D6B53" w:rsidP="004C531E">
      <w:pPr>
        <w:numPr>
          <w:ilvl w:val="0"/>
          <w:numId w:val="1"/>
        </w:numPr>
        <w:tabs>
          <w:tab w:val="left" w:pos="851"/>
        </w:tabs>
        <w:spacing w:after="0" w:line="240" w:lineRule="auto"/>
        <w:ind w:left="0" w:firstLine="426"/>
        <w:contextualSpacing/>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 xml:space="preserve">Prestarea activității de epurare a apelor uzate se va executa astfel încât să </w:t>
      </w:r>
      <w:r w:rsidR="00D12966" w:rsidRPr="00CA7AE1">
        <w:rPr>
          <w:rFonts w:ascii="Times New Roman" w:eastAsiaTheme="minorEastAsia" w:hAnsi="Times New Roman" w:cs="Times New Roman"/>
          <w:sz w:val="24"/>
          <w:szCs w:val="24"/>
          <w:lang w:val="ro-RO" w:eastAsia="zh-CN"/>
        </w:rPr>
        <w:t xml:space="preserve">se realizeze prevederile </w:t>
      </w:r>
      <w:r w:rsidR="00BB585F" w:rsidRPr="00CA7AE1">
        <w:rPr>
          <w:rFonts w:ascii="Times New Roman" w:eastAsiaTheme="minorEastAsia" w:hAnsi="Times New Roman" w:cs="Times New Roman"/>
          <w:sz w:val="24"/>
          <w:szCs w:val="24"/>
          <w:lang w:val="ro-RO" w:eastAsia="zh-CN"/>
        </w:rPr>
        <w:t>pct. 1</w:t>
      </w:r>
      <w:r w:rsidR="000C6A41" w:rsidRPr="00CA7AE1">
        <w:rPr>
          <w:rFonts w:ascii="Times New Roman" w:eastAsiaTheme="minorEastAsia" w:hAnsi="Times New Roman" w:cs="Times New Roman"/>
          <w:sz w:val="24"/>
          <w:szCs w:val="24"/>
          <w:lang w:val="ro-RO" w:eastAsia="zh-CN"/>
        </w:rPr>
        <w:t>3</w:t>
      </w:r>
      <w:r w:rsidRPr="00CA7AE1">
        <w:rPr>
          <w:rFonts w:ascii="Times New Roman" w:eastAsiaTheme="minorEastAsia" w:hAnsi="Times New Roman" w:cs="Times New Roman"/>
          <w:sz w:val="24"/>
          <w:szCs w:val="24"/>
          <w:lang w:val="ro-RO" w:eastAsia="zh-CN"/>
        </w:rPr>
        <w:t xml:space="preserve"> din prezentul Caiet de sarcini</w:t>
      </w:r>
      <w:r w:rsidR="007115FB" w:rsidRPr="00CA7AE1">
        <w:rPr>
          <w:rFonts w:ascii="Times New Roman" w:eastAsiaTheme="minorEastAsia" w:hAnsi="Times New Roman" w:cs="Times New Roman"/>
          <w:sz w:val="24"/>
          <w:szCs w:val="24"/>
          <w:lang w:val="ro-RO" w:eastAsia="zh-CN"/>
        </w:rPr>
        <w:t>-cadru</w:t>
      </w:r>
      <w:r w:rsidRPr="00CA7AE1">
        <w:rPr>
          <w:rFonts w:ascii="Times New Roman" w:eastAsiaTheme="minorEastAsia" w:hAnsi="Times New Roman" w:cs="Times New Roman"/>
          <w:sz w:val="24"/>
          <w:szCs w:val="24"/>
          <w:lang w:val="ro-RO" w:eastAsia="zh-CN"/>
        </w:rPr>
        <w:t>.</w:t>
      </w:r>
    </w:p>
    <w:p w14:paraId="76EAEBD7" w14:textId="77777777" w:rsidR="004D6B53" w:rsidRPr="00CA7AE1" w:rsidRDefault="004D6B53" w:rsidP="004C531E">
      <w:pPr>
        <w:spacing w:after="200" w:line="276" w:lineRule="auto"/>
        <w:ind w:firstLine="426"/>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br w:type="page"/>
      </w:r>
    </w:p>
    <w:p w14:paraId="2D669151" w14:textId="77777777" w:rsidR="004D6B53" w:rsidRPr="00CA7AE1" w:rsidRDefault="00652309" w:rsidP="00652309">
      <w:pPr>
        <w:tabs>
          <w:tab w:val="left" w:pos="1276"/>
        </w:tabs>
        <w:spacing w:after="0" w:line="240" w:lineRule="auto"/>
        <w:jc w:val="center"/>
        <w:rPr>
          <w:rFonts w:ascii="Times New Roman" w:eastAsiaTheme="minorEastAsia" w:hAnsi="Times New Roman" w:cs="Times New Roman"/>
          <w:sz w:val="20"/>
          <w:szCs w:val="20"/>
          <w:lang w:val="ro-RO" w:eastAsia="zh-CN"/>
        </w:rPr>
      </w:pPr>
      <w:r w:rsidRPr="00CA7AE1">
        <w:rPr>
          <w:rFonts w:ascii="Times New Roman" w:eastAsiaTheme="minorEastAsia" w:hAnsi="Times New Roman" w:cs="Times New Roman"/>
          <w:sz w:val="20"/>
          <w:szCs w:val="20"/>
          <w:lang w:val="ro-RO" w:eastAsia="zh-CN"/>
        </w:rPr>
        <w:lastRenderedPageBreak/>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t xml:space="preserve">        </w:t>
      </w:r>
      <w:r w:rsidR="004D6B53" w:rsidRPr="00CA7AE1">
        <w:rPr>
          <w:rFonts w:ascii="Times New Roman" w:eastAsiaTheme="minorEastAsia" w:hAnsi="Times New Roman" w:cs="Times New Roman"/>
          <w:sz w:val="20"/>
          <w:szCs w:val="20"/>
          <w:lang w:val="ro-RO" w:eastAsia="zh-CN"/>
        </w:rPr>
        <w:t xml:space="preserve">Anexă </w:t>
      </w:r>
    </w:p>
    <w:p w14:paraId="52E18DCB" w14:textId="77777777" w:rsidR="004D6B53" w:rsidRPr="00CA7AE1" w:rsidRDefault="00652309" w:rsidP="00652309">
      <w:pPr>
        <w:tabs>
          <w:tab w:val="left" w:pos="1276"/>
        </w:tabs>
        <w:spacing w:after="0" w:line="240" w:lineRule="auto"/>
        <w:jc w:val="center"/>
        <w:rPr>
          <w:rFonts w:ascii="Times New Roman" w:eastAsiaTheme="minorEastAsia" w:hAnsi="Times New Roman" w:cs="Times New Roman"/>
          <w:sz w:val="20"/>
          <w:szCs w:val="20"/>
          <w:lang w:val="ro-RO" w:eastAsia="zh-CN"/>
        </w:rPr>
      </w:pP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004D6B53" w:rsidRPr="00CA7AE1">
        <w:rPr>
          <w:rFonts w:ascii="Times New Roman" w:eastAsiaTheme="minorEastAsia" w:hAnsi="Times New Roman" w:cs="Times New Roman"/>
          <w:sz w:val="20"/>
          <w:szCs w:val="20"/>
          <w:lang w:val="ro-RO" w:eastAsia="zh-CN"/>
        </w:rPr>
        <w:t xml:space="preserve">la Caietul de sarcini - cadru </w:t>
      </w:r>
    </w:p>
    <w:p w14:paraId="32097585" w14:textId="77777777" w:rsidR="004D6B53" w:rsidRPr="00CA7AE1" w:rsidRDefault="00652309" w:rsidP="00652309">
      <w:pPr>
        <w:tabs>
          <w:tab w:val="left" w:pos="1276"/>
        </w:tabs>
        <w:spacing w:after="0" w:line="240" w:lineRule="auto"/>
        <w:jc w:val="center"/>
        <w:rPr>
          <w:rFonts w:ascii="Times New Roman" w:eastAsiaTheme="minorEastAsia" w:hAnsi="Times New Roman" w:cs="Times New Roman"/>
          <w:sz w:val="20"/>
          <w:szCs w:val="20"/>
          <w:lang w:val="ro-RO" w:eastAsia="zh-CN"/>
        </w:rPr>
      </w:pP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t xml:space="preserve">  </w:t>
      </w:r>
      <w:r w:rsidR="004D6B53" w:rsidRPr="00CA7AE1">
        <w:rPr>
          <w:rFonts w:ascii="Times New Roman" w:eastAsiaTheme="minorEastAsia" w:hAnsi="Times New Roman" w:cs="Times New Roman"/>
          <w:sz w:val="20"/>
          <w:szCs w:val="20"/>
          <w:lang w:val="ro-RO" w:eastAsia="zh-CN"/>
        </w:rPr>
        <w:t xml:space="preserve">al serviciului public </w:t>
      </w:r>
    </w:p>
    <w:p w14:paraId="2FEE41D0" w14:textId="77777777" w:rsidR="004D6B53" w:rsidRPr="00CA7AE1" w:rsidRDefault="00652309" w:rsidP="00652309">
      <w:pPr>
        <w:tabs>
          <w:tab w:val="left" w:pos="1276"/>
        </w:tabs>
        <w:spacing w:after="0" w:line="240" w:lineRule="auto"/>
        <w:jc w:val="center"/>
        <w:rPr>
          <w:rFonts w:ascii="Times New Roman" w:eastAsiaTheme="minorEastAsia" w:hAnsi="Times New Roman" w:cs="Times New Roman"/>
          <w:sz w:val="20"/>
          <w:szCs w:val="20"/>
          <w:lang w:val="ro-RO" w:eastAsia="zh-CN"/>
        </w:rPr>
      </w:pP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Pr="00CA7AE1">
        <w:rPr>
          <w:rFonts w:ascii="Times New Roman" w:eastAsiaTheme="minorEastAsia" w:hAnsi="Times New Roman" w:cs="Times New Roman"/>
          <w:sz w:val="20"/>
          <w:szCs w:val="20"/>
          <w:lang w:val="ro-RO" w:eastAsia="zh-CN"/>
        </w:rPr>
        <w:tab/>
      </w:r>
      <w:r w:rsidR="004D6B53" w:rsidRPr="00CA7AE1">
        <w:rPr>
          <w:rFonts w:ascii="Times New Roman" w:eastAsiaTheme="minorEastAsia" w:hAnsi="Times New Roman" w:cs="Times New Roman"/>
          <w:sz w:val="20"/>
          <w:szCs w:val="20"/>
          <w:lang w:val="ro-RO" w:eastAsia="zh-CN"/>
        </w:rPr>
        <w:t>de alimentare cu apă şi de canalizare</w:t>
      </w:r>
    </w:p>
    <w:p w14:paraId="625FA1E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p>
    <w:p w14:paraId="09D1FC0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w:t>
      </w:r>
    </w:p>
    <w:p w14:paraId="57BD3582"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Inventarul puțurilor de adâncime</w:t>
      </w:r>
    </w:p>
    <w:p w14:paraId="10BAAE32"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37"/>
        <w:gridCol w:w="1219"/>
        <w:gridCol w:w="2010"/>
        <w:gridCol w:w="1269"/>
        <w:gridCol w:w="1276"/>
        <w:gridCol w:w="1286"/>
        <w:gridCol w:w="1266"/>
        <w:gridCol w:w="1333"/>
      </w:tblGrid>
      <w:tr w:rsidR="004D6B53" w:rsidRPr="00CA7AE1" w14:paraId="654DCEA8" w14:textId="77777777" w:rsidTr="00EB7EB4">
        <w:tc>
          <w:tcPr>
            <w:tcW w:w="543" w:type="dxa"/>
            <w:shd w:val="clear" w:color="auto" w:fill="D9D9D9" w:themeFill="background1" w:themeFillShade="D9"/>
            <w:vAlign w:val="center"/>
          </w:tcPr>
          <w:p w14:paraId="64B9723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266" w:type="dxa"/>
            <w:shd w:val="clear" w:color="auto" w:fill="D9D9D9" w:themeFill="background1" w:themeFillShade="D9"/>
            <w:vAlign w:val="center"/>
          </w:tcPr>
          <w:p w14:paraId="395F1E0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Sistem tubaj</w:t>
            </w:r>
          </w:p>
        </w:tc>
        <w:tc>
          <w:tcPr>
            <w:tcW w:w="2103" w:type="dxa"/>
            <w:shd w:val="clear" w:color="auto" w:fill="D9D9D9" w:themeFill="background1" w:themeFillShade="D9"/>
            <w:vAlign w:val="center"/>
          </w:tcPr>
          <w:p w14:paraId="110F533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Debitul maxim exploatabil</w:t>
            </w:r>
          </w:p>
        </w:tc>
        <w:tc>
          <w:tcPr>
            <w:tcW w:w="1302" w:type="dxa"/>
            <w:shd w:val="clear" w:color="auto" w:fill="D9D9D9" w:themeFill="background1" w:themeFillShade="D9"/>
            <w:vAlign w:val="center"/>
          </w:tcPr>
          <w:p w14:paraId="13F88E6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Gradul de asigurare</w:t>
            </w:r>
          </w:p>
        </w:tc>
        <w:tc>
          <w:tcPr>
            <w:tcW w:w="1302" w:type="dxa"/>
            <w:shd w:val="clear" w:color="auto" w:fill="D9D9D9" w:themeFill="background1" w:themeFillShade="D9"/>
            <w:vAlign w:val="center"/>
          </w:tcPr>
          <w:p w14:paraId="417B869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Diametrul puț</w:t>
            </w:r>
          </w:p>
        </w:tc>
        <w:tc>
          <w:tcPr>
            <w:tcW w:w="1302" w:type="dxa"/>
            <w:shd w:val="clear" w:color="auto" w:fill="D9D9D9" w:themeFill="background1" w:themeFillShade="D9"/>
            <w:vAlign w:val="center"/>
          </w:tcPr>
          <w:p w14:paraId="3AE831A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Adâncimea</w:t>
            </w:r>
          </w:p>
        </w:tc>
        <w:tc>
          <w:tcPr>
            <w:tcW w:w="1302" w:type="dxa"/>
            <w:shd w:val="clear" w:color="auto" w:fill="D9D9D9" w:themeFill="background1" w:themeFillShade="D9"/>
            <w:vAlign w:val="center"/>
          </w:tcPr>
          <w:p w14:paraId="78C53D0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c>
          <w:tcPr>
            <w:tcW w:w="1302" w:type="dxa"/>
            <w:shd w:val="clear" w:color="auto" w:fill="D9D9D9" w:themeFill="background1" w:themeFillShade="D9"/>
            <w:vAlign w:val="center"/>
          </w:tcPr>
          <w:p w14:paraId="41C3880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Tipul puțului</w:t>
            </w:r>
          </w:p>
          <w:p w14:paraId="0545E42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(investigație, supraveghere, exploatare)</w:t>
            </w:r>
          </w:p>
        </w:tc>
      </w:tr>
      <w:tr w:rsidR="004D6B53" w:rsidRPr="00CA7AE1" w14:paraId="6D3FF110" w14:textId="77777777" w:rsidTr="00EB7EB4">
        <w:tc>
          <w:tcPr>
            <w:tcW w:w="543" w:type="dxa"/>
          </w:tcPr>
          <w:p w14:paraId="74FDE8D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266" w:type="dxa"/>
          </w:tcPr>
          <w:p w14:paraId="4BDB13F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2E9AC99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0335A42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BE6C89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1FA9A4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A27A87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E772E8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3F749E37" w14:textId="77777777" w:rsidTr="00EB7EB4">
        <w:tc>
          <w:tcPr>
            <w:tcW w:w="543" w:type="dxa"/>
          </w:tcPr>
          <w:p w14:paraId="490FE9B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266" w:type="dxa"/>
          </w:tcPr>
          <w:p w14:paraId="0286423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73A7E47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0AF3AB6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104666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0D9C6F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1DB32FD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E3E84A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40A8CCE" w14:textId="77777777" w:rsidTr="00EB7EB4">
        <w:tc>
          <w:tcPr>
            <w:tcW w:w="543" w:type="dxa"/>
          </w:tcPr>
          <w:p w14:paraId="77E674D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266" w:type="dxa"/>
          </w:tcPr>
          <w:p w14:paraId="5F1CC27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6D5DBE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04FE81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548864C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0F8FABC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15BE61B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3B8651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C818C78" w14:textId="77777777" w:rsidTr="00EB7EB4">
        <w:tc>
          <w:tcPr>
            <w:tcW w:w="543" w:type="dxa"/>
          </w:tcPr>
          <w:p w14:paraId="73C87AD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266" w:type="dxa"/>
          </w:tcPr>
          <w:p w14:paraId="6D1CCF2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05434D8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020114F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E8E566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595348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80D666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51F4AB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20F6B089"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2DF428D"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Caracteristicele stației de pompare</w:t>
      </w:r>
    </w:p>
    <w:p w14:paraId="3A08D95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32"/>
        <w:gridCol w:w="1109"/>
        <w:gridCol w:w="1240"/>
        <w:gridCol w:w="1242"/>
        <w:gridCol w:w="1535"/>
        <w:gridCol w:w="1131"/>
        <w:gridCol w:w="1151"/>
        <w:gridCol w:w="1123"/>
        <w:gridCol w:w="1133"/>
      </w:tblGrid>
      <w:tr w:rsidR="004D6B53" w:rsidRPr="00CA7AE1" w14:paraId="146AB793" w14:textId="77777777" w:rsidTr="00EB7EB4">
        <w:tc>
          <w:tcPr>
            <w:tcW w:w="537" w:type="dxa"/>
            <w:shd w:val="clear" w:color="auto" w:fill="D9D9D9" w:themeFill="background1" w:themeFillShade="D9"/>
            <w:vAlign w:val="center"/>
          </w:tcPr>
          <w:p w14:paraId="0086A85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23" w:type="dxa"/>
            <w:shd w:val="clear" w:color="auto" w:fill="D9D9D9" w:themeFill="background1" w:themeFillShade="D9"/>
            <w:vAlign w:val="center"/>
          </w:tcPr>
          <w:p w14:paraId="48F4BAE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Grad de asigurare</w:t>
            </w:r>
          </w:p>
        </w:tc>
        <w:tc>
          <w:tcPr>
            <w:tcW w:w="1283" w:type="dxa"/>
            <w:shd w:val="clear" w:color="auto" w:fill="D9D9D9" w:themeFill="background1" w:themeFillShade="D9"/>
            <w:vAlign w:val="center"/>
          </w:tcPr>
          <w:p w14:paraId="6FB299E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pompă</w:t>
            </w:r>
          </w:p>
        </w:tc>
        <w:tc>
          <w:tcPr>
            <w:tcW w:w="1276" w:type="dxa"/>
            <w:shd w:val="clear" w:color="auto" w:fill="D9D9D9" w:themeFill="background1" w:themeFillShade="D9"/>
            <w:vAlign w:val="center"/>
          </w:tcPr>
          <w:p w14:paraId="31C695B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591" w:type="dxa"/>
            <w:shd w:val="clear" w:color="auto" w:fill="D9D9D9" w:themeFill="background1" w:themeFillShade="D9"/>
            <w:vAlign w:val="center"/>
          </w:tcPr>
          <w:p w14:paraId="2A69ADC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Înălțime de pompare</w:t>
            </w:r>
          </w:p>
        </w:tc>
        <w:tc>
          <w:tcPr>
            <w:tcW w:w="1153" w:type="dxa"/>
            <w:shd w:val="clear" w:color="auto" w:fill="D9D9D9" w:themeFill="background1" w:themeFillShade="D9"/>
            <w:vAlign w:val="center"/>
          </w:tcPr>
          <w:p w14:paraId="333D46A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Puterea electrică</w:t>
            </w:r>
          </w:p>
        </w:tc>
        <w:tc>
          <w:tcPr>
            <w:tcW w:w="1153" w:type="dxa"/>
            <w:shd w:val="clear" w:color="auto" w:fill="D9D9D9" w:themeFill="background1" w:themeFillShade="D9"/>
            <w:vAlign w:val="center"/>
          </w:tcPr>
          <w:p w14:paraId="50CD0CF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Randament</w:t>
            </w:r>
          </w:p>
        </w:tc>
        <w:tc>
          <w:tcPr>
            <w:tcW w:w="1153" w:type="dxa"/>
            <w:shd w:val="clear" w:color="auto" w:fill="D9D9D9" w:themeFill="background1" w:themeFillShade="D9"/>
            <w:vAlign w:val="center"/>
          </w:tcPr>
          <w:p w14:paraId="65779A2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Turație</w:t>
            </w:r>
          </w:p>
        </w:tc>
        <w:tc>
          <w:tcPr>
            <w:tcW w:w="1153" w:type="dxa"/>
            <w:shd w:val="clear" w:color="auto" w:fill="D9D9D9" w:themeFill="background1" w:themeFillShade="D9"/>
            <w:vAlign w:val="center"/>
          </w:tcPr>
          <w:p w14:paraId="3861A10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r>
      <w:tr w:rsidR="004D6B53" w:rsidRPr="00CA7AE1" w14:paraId="259F47D8" w14:textId="77777777" w:rsidTr="00EB7EB4">
        <w:tc>
          <w:tcPr>
            <w:tcW w:w="537" w:type="dxa"/>
          </w:tcPr>
          <w:p w14:paraId="5D1140D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23" w:type="dxa"/>
          </w:tcPr>
          <w:p w14:paraId="79F0778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19265B9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6F93CEA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146C862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2262A4B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D54C1B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779851C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298670B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7906F27" w14:textId="77777777" w:rsidTr="00EB7EB4">
        <w:tc>
          <w:tcPr>
            <w:tcW w:w="537" w:type="dxa"/>
          </w:tcPr>
          <w:p w14:paraId="6A93ECC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23" w:type="dxa"/>
          </w:tcPr>
          <w:p w14:paraId="47EE864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24A2F7D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1B09B71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5EC2912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69465E4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4B9C9C7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522B820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6A284FF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473C8E8" w14:textId="77777777" w:rsidTr="00EB7EB4">
        <w:tc>
          <w:tcPr>
            <w:tcW w:w="537" w:type="dxa"/>
          </w:tcPr>
          <w:p w14:paraId="6B04FC6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23" w:type="dxa"/>
          </w:tcPr>
          <w:p w14:paraId="39535E4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4E54641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1690BD3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49B6DDC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076751D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21BAAB0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140C95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7D78201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599DF74" w14:textId="77777777" w:rsidTr="00EB7EB4">
        <w:tc>
          <w:tcPr>
            <w:tcW w:w="537" w:type="dxa"/>
          </w:tcPr>
          <w:p w14:paraId="68EF28B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123" w:type="dxa"/>
          </w:tcPr>
          <w:p w14:paraId="39FB17A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70C6591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045402B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25F93E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65DA306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7E7ED4B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62B3B51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2337252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4B1E302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029CE76"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p>
    <w:p w14:paraId="3EE26899"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2</w:t>
      </w:r>
    </w:p>
    <w:p w14:paraId="0ED3865C"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Situația captării de suprafață</w:t>
      </w:r>
    </w:p>
    <w:p w14:paraId="63D6238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456" w:type="dxa"/>
        <w:tblLook w:val="04A0" w:firstRow="1" w:lastRow="0" w:firstColumn="1" w:lastColumn="0" w:noHBand="0" w:noVBand="1"/>
      </w:tblPr>
      <w:tblGrid>
        <w:gridCol w:w="541"/>
        <w:gridCol w:w="1263"/>
        <w:gridCol w:w="2079"/>
        <w:gridCol w:w="1295"/>
        <w:gridCol w:w="1876"/>
        <w:gridCol w:w="1294"/>
        <w:gridCol w:w="2108"/>
      </w:tblGrid>
      <w:tr w:rsidR="004D6B53" w:rsidRPr="00CA7AE1" w14:paraId="5FA02716" w14:textId="77777777" w:rsidTr="00EB7EB4">
        <w:tc>
          <w:tcPr>
            <w:tcW w:w="541" w:type="dxa"/>
            <w:shd w:val="clear" w:color="auto" w:fill="D9D9D9" w:themeFill="background1" w:themeFillShade="D9"/>
            <w:vAlign w:val="center"/>
          </w:tcPr>
          <w:p w14:paraId="291ED7E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263" w:type="dxa"/>
            <w:shd w:val="clear" w:color="auto" w:fill="D9D9D9" w:themeFill="background1" w:themeFillShade="D9"/>
            <w:vAlign w:val="center"/>
          </w:tcPr>
          <w:p w14:paraId="1F4D802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Denumirea sursei</w:t>
            </w:r>
          </w:p>
        </w:tc>
        <w:tc>
          <w:tcPr>
            <w:tcW w:w="2079" w:type="dxa"/>
            <w:shd w:val="clear" w:color="auto" w:fill="D9D9D9" w:themeFill="background1" w:themeFillShade="D9"/>
            <w:vAlign w:val="center"/>
          </w:tcPr>
          <w:p w14:paraId="7B3B0E3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Tipul de construcție</w:t>
            </w:r>
          </w:p>
        </w:tc>
        <w:tc>
          <w:tcPr>
            <w:tcW w:w="1295" w:type="dxa"/>
            <w:shd w:val="clear" w:color="auto" w:fill="D9D9D9" w:themeFill="background1" w:themeFillShade="D9"/>
            <w:vAlign w:val="center"/>
          </w:tcPr>
          <w:p w14:paraId="239D6C5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Gradul de asigurare</w:t>
            </w:r>
          </w:p>
        </w:tc>
        <w:tc>
          <w:tcPr>
            <w:tcW w:w="1876" w:type="dxa"/>
            <w:shd w:val="clear" w:color="auto" w:fill="D9D9D9" w:themeFill="background1" w:themeFillShade="D9"/>
            <w:vAlign w:val="center"/>
          </w:tcPr>
          <w:p w14:paraId="6950F72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Debitul maxim exploatabil</w:t>
            </w:r>
          </w:p>
        </w:tc>
        <w:tc>
          <w:tcPr>
            <w:tcW w:w="1294" w:type="dxa"/>
            <w:shd w:val="clear" w:color="auto" w:fill="D9D9D9" w:themeFill="background1" w:themeFillShade="D9"/>
            <w:vAlign w:val="center"/>
          </w:tcPr>
          <w:p w14:paraId="6227697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Tipul prizei de apă</w:t>
            </w:r>
          </w:p>
        </w:tc>
        <w:tc>
          <w:tcPr>
            <w:tcW w:w="2108" w:type="dxa"/>
            <w:shd w:val="clear" w:color="auto" w:fill="D9D9D9" w:themeFill="background1" w:themeFillShade="D9"/>
            <w:vAlign w:val="center"/>
          </w:tcPr>
          <w:p w14:paraId="1D04E3B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r>
      <w:tr w:rsidR="004D6B53" w:rsidRPr="00CA7AE1" w14:paraId="1013A63E" w14:textId="77777777" w:rsidTr="00EB7EB4">
        <w:tc>
          <w:tcPr>
            <w:tcW w:w="541" w:type="dxa"/>
          </w:tcPr>
          <w:p w14:paraId="1E0867C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263" w:type="dxa"/>
          </w:tcPr>
          <w:p w14:paraId="4381657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9" w:type="dxa"/>
          </w:tcPr>
          <w:p w14:paraId="561ED7A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5" w:type="dxa"/>
          </w:tcPr>
          <w:p w14:paraId="784415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76" w:type="dxa"/>
          </w:tcPr>
          <w:p w14:paraId="67056E8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4" w:type="dxa"/>
          </w:tcPr>
          <w:p w14:paraId="566D2FA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8" w:type="dxa"/>
          </w:tcPr>
          <w:p w14:paraId="35C98C2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CF9B1A8" w14:textId="77777777" w:rsidTr="00EB7EB4">
        <w:tc>
          <w:tcPr>
            <w:tcW w:w="541" w:type="dxa"/>
          </w:tcPr>
          <w:p w14:paraId="5CDD50B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263" w:type="dxa"/>
          </w:tcPr>
          <w:p w14:paraId="316E858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9" w:type="dxa"/>
          </w:tcPr>
          <w:p w14:paraId="780547F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5" w:type="dxa"/>
          </w:tcPr>
          <w:p w14:paraId="7DA7745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76" w:type="dxa"/>
          </w:tcPr>
          <w:p w14:paraId="1C285B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4" w:type="dxa"/>
          </w:tcPr>
          <w:p w14:paraId="5338A80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8" w:type="dxa"/>
          </w:tcPr>
          <w:p w14:paraId="3F9407B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A45D7DE" w14:textId="77777777" w:rsidTr="00EB7EB4">
        <w:tc>
          <w:tcPr>
            <w:tcW w:w="541" w:type="dxa"/>
          </w:tcPr>
          <w:p w14:paraId="0221454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263" w:type="dxa"/>
          </w:tcPr>
          <w:p w14:paraId="516ADCE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9" w:type="dxa"/>
          </w:tcPr>
          <w:p w14:paraId="0BA961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5" w:type="dxa"/>
          </w:tcPr>
          <w:p w14:paraId="7C06166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76" w:type="dxa"/>
          </w:tcPr>
          <w:p w14:paraId="1096EC1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4" w:type="dxa"/>
          </w:tcPr>
          <w:p w14:paraId="08EC643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8" w:type="dxa"/>
          </w:tcPr>
          <w:p w14:paraId="6FCD19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C35E562" w14:textId="77777777" w:rsidTr="00EB7EB4">
        <w:tc>
          <w:tcPr>
            <w:tcW w:w="541" w:type="dxa"/>
          </w:tcPr>
          <w:p w14:paraId="54772DA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263" w:type="dxa"/>
          </w:tcPr>
          <w:p w14:paraId="7B1F168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9" w:type="dxa"/>
          </w:tcPr>
          <w:p w14:paraId="72AF9E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5" w:type="dxa"/>
          </w:tcPr>
          <w:p w14:paraId="5658831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76" w:type="dxa"/>
          </w:tcPr>
          <w:p w14:paraId="1CA97C6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4" w:type="dxa"/>
          </w:tcPr>
          <w:p w14:paraId="2D15F84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8" w:type="dxa"/>
          </w:tcPr>
          <w:p w14:paraId="3EE2572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0AADAA42"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3696EA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EC70437" w14:textId="77777777" w:rsidR="006E7A4D" w:rsidRPr="00CA7AE1" w:rsidRDefault="006E7A4D"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3F97C02"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lastRenderedPageBreak/>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3</w:t>
      </w:r>
    </w:p>
    <w:p w14:paraId="45174440"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Tratarea apei brute</w:t>
      </w:r>
    </w:p>
    <w:p w14:paraId="28A217E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259" w:type="dxa"/>
        <w:tblLook w:val="04A0" w:firstRow="1" w:lastRow="0" w:firstColumn="1" w:lastColumn="0" w:noHBand="0" w:noVBand="1"/>
      </w:tblPr>
      <w:tblGrid>
        <w:gridCol w:w="483"/>
        <w:gridCol w:w="507"/>
        <w:gridCol w:w="678"/>
        <w:gridCol w:w="652"/>
        <w:gridCol w:w="652"/>
        <w:gridCol w:w="732"/>
        <w:gridCol w:w="694"/>
        <w:gridCol w:w="672"/>
        <w:gridCol w:w="654"/>
        <w:gridCol w:w="763"/>
        <w:gridCol w:w="709"/>
        <w:gridCol w:w="709"/>
        <w:gridCol w:w="850"/>
        <w:gridCol w:w="653"/>
        <w:gridCol w:w="851"/>
      </w:tblGrid>
      <w:tr w:rsidR="004D6B53" w:rsidRPr="00CA7AE1" w14:paraId="01D6C662" w14:textId="77777777" w:rsidTr="00EB7EB4">
        <w:tc>
          <w:tcPr>
            <w:tcW w:w="483" w:type="dxa"/>
            <w:vMerge w:val="restart"/>
            <w:shd w:val="clear" w:color="auto" w:fill="D9D9D9" w:themeFill="background1" w:themeFillShade="D9"/>
            <w:vAlign w:val="center"/>
          </w:tcPr>
          <w:p w14:paraId="6D7BCBC9"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Nr. crt.</w:t>
            </w:r>
          </w:p>
        </w:tc>
        <w:tc>
          <w:tcPr>
            <w:tcW w:w="1185" w:type="dxa"/>
            <w:gridSpan w:val="2"/>
            <w:shd w:val="clear" w:color="auto" w:fill="D9D9D9" w:themeFill="background1" w:themeFillShade="D9"/>
            <w:vAlign w:val="center"/>
          </w:tcPr>
          <w:p w14:paraId="4145DA2D"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Deznisipator</w:t>
            </w:r>
          </w:p>
        </w:tc>
        <w:tc>
          <w:tcPr>
            <w:tcW w:w="2730" w:type="dxa"/>
            <w:gridSpan w:val="4"/>
            <w:shd w:val="clear" w:color="auto" w:fill="D9D9D9" w:themeFill="background1" w:themeFillShade="D9"/>
            <w:vAlign w:val="center"/>
          </w:tcPr>
          <w:p w14:paraId="2FCFC970"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Coagulare</w:t>
            </w:r>
          </w:p>
        </w:tc>
        <w:tc>
          <w:tcPr>
            <w:tcW w:w="1326" w:type="dxa"/>
            <w:gridSpan w:val="2"/>
            <w:shd w:val="clear" w:color="auto" w:fill="D9D9D9" w:themeFill="background1" w:themeFillShade="D9"/>
            <w:vAlign w:val="center"/>
          </w:tcPr>
          <w:p w14:paraId="516FA667"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Decantoare</w:t>
            </w:r>
          </w:p>
        </w:tc>
        <w:tc>
          <w:tcPr>
            <w:tcW w:w="1472" w:type="dxa"/>
            <w:gridSpan w:val="2"/>
            <w:shd w:val="clear" w:color="auto" w:fill="D9D9D9" w:themeFill="background1" w:themeFillShade="D9"/>
            <w:vAlign w:val="center"/>
          </w:tcPr>
          <w:p w14:paraId="434F99A8"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Filtru</w:t>
            </w:r>
          </w:p>
        </w:tc>
        <w:tc>
          <w:tcPr>
            <w:tcW w:w="1559" w:type="dxa"/>
            <w:gridSpan w:val="2"/>
            <w:shd w:val="clear" w:color="auto" w:fill="D9D9D9" w:themeFill="background1" w:themeFillShade="D9"/>
            <w:vAlign w:val="center"/>
          </w:tcPr>
          <w:p w14:paraId="5FC68C82"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Dezinfectare</w:t>
            </w:r>
          </w:p>
        </w:tc>
        <w:tc>
          <w:tcPr>
            <w:tcW w:w="1504" w:type="dxa"/>
            <w:gridSpan w:val="2"/>
            <w:shd w:val="clear" w:color="auto" w:fill="D9D9D9" w:themeFill="background1" w:themeFillShade="D9"/>
            <w:vAlign w:val="center"/>
          </w:tcPr>
          <w:p w14:paraId="5F094632"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Corectare caracter chimic</w:t>
            </w:r>
          </w:p>
        </w:tc>
      </w:tr>
      <w:tr w:rsidR="004D6B53" w:rsidRPr="00CA7AE1" w14:paraId="6BAC97C6" w14:textId="77777777" w:rsidTr="00EB7EB4">
        <w:tc>
          <w:tcPr>
            <w:tcW w:w="483" w:type="dxa"/>
            <w:vMerge/>
            <w:shd w:val="clear" w:color="auto" w:fill="D9D9D9" w:themeFill="background1" w:themeFillShade="D9"/>
            <w:vAlign w:val="center"/>
          </w:tcPr>
          <w:p w14:paraId="27854564"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p>
        </w:tc>
        <w:tc>
          <w:tcPr>
            <w:tcW w:w="507" w:type="dxa"/>
            <w:shd w:val="clear" w:color="auto" w:fill="D9D9D9" w:themeFill="background1" w:themeFillShade="D9"/>
            <w:vAlign w:val="center"/>
          </w:tcPr>
          <w:p w14:paraId="3EC3D21D"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tip</w:t>
            </w:r>
            <w:r w:rsidRPr="00CA7AE1">
              <w:rPr>
                <w:rFonts w:ascii="Times New Roman" w:hAnsi="Times New Roman" w:cs="Times New Roman"/>
                <w:sz w:val="16"/>
                <w:szCs w:val="16"/>
                <w:vertAlign w:val="superscript"/>
                <w:lang w:val="ro-RO"/>
              </w:rPr>
              <w:t>1</w:t>
            </w:r>
          </w:p>
        </w:tc>
        <w:tc>
          <w:tcPr>
            <w:tcW w:w="678" w:type="dxa"/>
            <w:shd w:val="clear" w:color="auto" w:fill="D9D9D9" w:themeFill="background1" w:themeFillShade="D9"/>
            <w:vAlign w:val="center"/>
          </w:tcPr>
          <w:p w14:paraId="796089A2"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652" w:type="dxa"/>
            <w:shd w:val="clear" w:color="auto" w:fill="D9D9D9" w:themeFill="background1" w:themeFillShade="D9"/>
            <w:vAlign w:val="center"/>
          </w:tcPr>
          <w:p w14:paraId="078D09A9"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652" w:type="dxa"/>
            <w:shd w:val="clear" w:color="auto" w:fill="D9D9D9" w:themeFill="background1" w:themeFillShade="D9"/>
            <w:vAlign w:val="center"/>
          </w:tcPr>
          <w:p w14:paraId="48B84AF9"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reactiv</w:t>
            </w:r>
          </w:p>
        </w:tc>
        <w:tc>
          <w:tcPr>
            <w:tcW w:w="732" w:type="dxa"/>
            <w:shd w:val="clear" w:color="auto" w:fill="D9D9D9" w:themeFill="background1" w:themeFillShade="D9"/>
            <w:vAlign w:val="center"/>
          </w:tcPr>
          <w:p w14:paraId="6120FD3C"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camera de amestec</w:t>
            </w:r>
          </w:p>
        </w:tc>
        <w:tc>
          <w:tcPr>
            <w:tcW w:w="694" w:type="dxa"/>
            <w:shd w:val="clear" w:color="auto" w:fill="D9D9D9" w:themeFill="background1" w:themeFillShade="D9"/>
            <w:vAlign w:val="center"/>
          </w:tcPr>
          <w:p w14:paraId="499FCB47"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tip bazin de reacție</w:t>
            </w:r>
          </w:p>
        </w:tc>
        <w:tc>
          <w:tcPr>
            <w:tcW w:w="672" w:type="dxa"/>
            <w:shd w:val="clear" w:color="auto" w:fill="D9D9D9" w:themeFill="background1" w:themeFillShade="D9"/>
            <w:vAlign w:val="center"/>
          </w:tcPr>
          <w:p w14:paraId="12462C87"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tip</w:t>
            </w:r>
            <w:r w:rsidRPr="00CA7AE1">
              <w:rPr>
                <w:rFonts w:ascii="Times New Roman" w:hAnsi="Times New Roman" w:cs="Times New Roman"/>
                <w:sz w:val="16"/>
                <w:szCs w:val="16"/>
                <w:vertAlign w:val="superscript"/>
                <w:lang w:val="ro-RO"/>
              </w:rPr>
              <w:t>1</w:t>
            </w:r>
          </w:p>
        </w:tc>
        <w:tc>
          <w:tcPr>
            <w:tcW w:w="654" w:type="dxa"/>
            <w:shd w:val="clear" w:color="auto" w:fill="D9D9D9" w:themeFill="background1" w:themeFillShade="D9"/>
            <w:vAlign w:val="center"/>
          </w:tcPr>
          <w:p w14:paraId="2926E055"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763" w:type="dxa"/>
            <w:shd w:val="clear" w:color="auto" w:fill="D9D9D9" w:themeFill="background1" w:themeFillShade="D9"/>
            <w:vAlign w:val="center"/>
          </w:tcPr>
          <w:p w14:paraId="5378D393"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tip</w:t>
            </w:r>
            <w:r w:rsidRPr="00CA7AE1">
              <w:rPr>
                <w:rFonts w:ascii="Times New Roman" w:hAnsi="Times New Roman" w:cs="Times New Roman"/>
                <w:sz w:val="16"/>
                <w:szCs w:val="16"/>
                <w:vertAlign w:val="superscript"/>
                <w:lang w:val="ro-RO"/>
              </w:rPr>
              <w:t>3</w:t>
            </w:r>
          </w:p>
        </w:tc>
        <w:tc>
          <w:tcPr>
            <w:tcW w:w="709" w:type="dxa"/>
            <w:shd w:val="clear" w:color="auto" w:fill="D9D9D9" w:themeFill="background1" w:themeFillShade="D9"/>
            <w:vAlign w:val="center"/>
          </w:tcPr>
          <w:p w14:paraId="5D599F2B"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709" w:type="dxa"/>
            <w:shd w:val="clear" w:color="auto" w:fill="D9D9D9" w:themeFill="background1" w:themeFillShade="D9"/>
            <w:vAlign w:val="center"/>
          </w:tcPr>
          <w:p w14:paraId="523C1C9F"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850" w:type="dxa"/>
            <w:shd w:val="clear" w:color="auto" w:fill="D9D9D9" w:themeFill="background1" w:themeFillShade="D9"/>
            <w:vAlign w:val="center"/>
          </w:tcPr>
          <w:p w14:paraId="6722DE18"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metoda</w:t>
            </w:r>
            <w:r w:rsidRPr="00CA7AE1">
              <w:rPr>
                <w:rFonts w:ascii="Times New Roman" w:hAnsi="Times New Roman" w:cs="Times New Roman"/>
                <w:sz w:val="16"/>
                <w:szCs w:val="16"/>
                <w:vertAlign w:val="superscript"/>
                <w:lang w:val="ro-RO"/>
              </w:rPr>
              <w:t>4</w:t>
            </w:r>
          </w:p>
        </w:tc>
        <w:tc>
          <w:tcPr>
            <w:tcW w:w="653" w:type="dxa"/>
            <w:shd w:val="clear" w:color="auto" w:fill="D9D9D9" w:themeFill="background1" w:themeFillShade="D9"/>
            <w:vAlign w:val="center"/>
          </w:tcPr>
          <w:p w14:paraId="3FAF32DC"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debit</w:t>
            </w:r>
            <w:r w:rsidRPr="00CA7AE1">
              <w:rPr>
                <w:rFonts w:ascii="Times New Roman" w:hAnsi="Times New Roman" w:cs="Times New Roman"/>
                <w:sz w:val="16"/>
                <w:szCs w:val="16"/>
                <w:vertAlign w:val="superscript"/>
                <w:lang w:val="ro-RO"/>
              </w:rPr>
              <w:t>2</w:t>
            </w:r>
          </w:p>
        </w:tc>
        <w:tc>
          <w:tcPr>
            <w:tcW w:w="851" w:type="dxa"/>
            <w:shd w:val="clear" w:color="auto" w:fill="D9D9D9" w:themeFill="background1" w:themeFillShade="D9"/>
            <w:vAlign w:val="center"/>
          </w:tcPr>
          <w:p w14:paraId="3F3EEA3A" w14:textId="77777777" w:rsidR="004D6B53" w:rsidRPr="00CA7AE1" w:rsidRDefault="004D6B53" w:rsidP="004D6B53">
            <w:pPr>
              <w:tabs>
                <w:tab w:val="left" w:pos="1276"/>
              </w:tabs>
              <w:spacing w:after="200" w:line="276" w:lineRule="auto"/>
              <w:jc w:val="center"/>
              <w:rPr>
                <w:rFonts w:ascii="Times New Roman" w:hAnsi="Times New Roman" w:cs="Times New Roman"/>
                <w:sz w:val="16"/>
                <w:szCs w:val="16"/>
                <w:lang w:val="ro-RO"/>
              </w:rPr>
            </w:pPr>
            <w:r w:rsidRPr="00CA7AE1">
              <w:rPr>
                <w:rFonts w:ascii="Times New Roman" w:hAnsi="Times New Roman" w:cs="Times New Roman"/>
                <w:sz w:val="16"/>
                <w:szCs w:val="16"/>
                <w:lang w:val="ro-RO"/>
              </w:rPr>
              <w:t>metoda</w:t>
            </w:r>
            <w:r w:rsidRPr="00CA7AE1">
              <w:rPr>
                <w:rFonts w:ascii="Times New Roman" w:hAnsi="Times New Roman" w:cs="Times New Roman"/>
                <w:sz w:val="16"/>
                <w:szCs w:val="16"/>
                <w:vertAlign w:val="superscript"/>
                <w:lang w:val="ro-RO"/>
              </w:rPr>
              <w:t>5</w:t>
            </w:r>
          </w:p>
        </w:tc>
      </w:tr>
      <w:tr w:rsidR="004D6B53" w:rsidRPr="00CA7AE1" w14:paraId="0ED07777" w14:textId="77777777" w:rsidTr="00EB7EB4">
        <w:tc>
          <w:tcPr>
            <w:tcW w:w="483" w:type="dxa"/>
          </w:tcPr>
          <w:p w14:paraId="5747659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507" w:type="dxa"/>
          </w:tcPr>
          <w:p w14:paraId="69102F0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8" w:type="dxa"/>
          </w:tcPr>
          <w:p w14:paraId="2CE9516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0DE57E5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382BBA5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32" w:type="dxa"/>
          </w:tcPr>
          <w:p w14:paraId="0098C8C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94" w:type="dxa"/>
          </w:tcPr>
          <w:p w14:paraId="005AD84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2" w:type="dxa"/>
          </w:tcPr>
          <w:p w14:paraId="3827E3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4" w:type="dxa"/>
          </w:tcPr>
          <w:p w14:paraId="6D5B03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3" w:type="dxa"/>
          </w:tcPr>
          <w:p w14:paraId="57ADB91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3EA3B89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29ED935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0" w:type="dxa"/>
          </w:tcPr>
          <w:p w14:paraId="1A3AF8B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3" w:type="dxa"/>
          </w:tcPr>
          <w:p w14:paraId="6364DC4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2F63481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5BEB07C" w14:textId="77777777" w:rsidTr="00EB7EB4">
        <w:tc>
          <w:tcPr>
            <w:tcW w:w="483" w:type="dxa"/>
          </w:tcPr>
          <w:p w14:paraId="6E83C80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507" w:type="dxa"/>
          </w:tcPr>
          <w:p w14:paraId="509E80E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8" w:type="dxa"/>
          </w:tcPr>
          <w:p w14:paraId="6BC4D4A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791EA1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2735B4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32" w:type="dxa"/>
          </w:tcPr>
          <w:p w14:paraId="5247F7F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94" w:type="dxa"/>
          </w:tcPr>
          <w:p w14:paraId="2E00718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2" w:type="dxa"/>
          </w:tcPr>
          <w:p w14:paraId="62104E1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4" w:type="dxa"/>
          </w:tcPr>
          <w:p w14:paraId="2690A07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3" w:type="dxa"/>
          </w:tcPr>
          <w:p w14:paraId="15690CD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7A1D4CA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511241E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0" w:type="dxa"/>
          </w:tcPr>
          <w:p w14:paraId="44777E1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3" w:type="dxa"/>
          </w:tcPr>
          <w:p w14:paraId="372DB25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6F1EA57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2361373" w14:textId="77777777" w:rsidTr="00EB7EB4">
        <w:tc>
          <w:tcPr>
            <w:tcW w:w="483" w:type="dxa"/>
          </w:tcPr>
          <w:p w14:paraId="7F85280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507" w:type="dxa"/>
          </w:tcPr>
          <w:p w14:paraId="325DDA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8" w:type="dxa"/>
          </w:tcPr>
          <w:p w14:paraId="559FDC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70D2D95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63E91CB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32" w:type="dxa"/>
          </w:tcPr>
          <w:p w14:paraId="00FED22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94" w:type="dxa"/>
          </w:tcPr>
          <w:p w14:paraId="4ACFD9F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2" w:type="dxa"/>
          </w:tcPr>
          <w:p w14:paraId="22E97F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4" w:type="dxa"/>
          </w:tcPr>
          <w:p w14:paraId="72BAC12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3" w:type="dxa"/>
          </w:tcPr>
          <w:p w14:paraId="0190C2F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2993865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1B96B6C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0" w:type="dxa"/>
          </w:tcPr>
          <w:p w14:paraId="7FEF454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3" w:type="dxa"/>
          </w:tcPr>
          <w:p w14:paraId="1941877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01F72AE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80BB2FF" w14:textId="77777777" w:rsidTr="00EB7EB4">
        <w:tc>
          <w:tcPr>
            <w:tcW w:w="483" w:type="dxa"/>
          </w:tcPr>
          <w:p w14:paraId="6F94DE5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507" w:type="dxa"/>
          </w:tcPr>
          <w:p w14:paraId="3D22D65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8" w:type="dxa"/>
          </w:tcPr>
          <w:p w14:paraId="7C84B97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0ACBF47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2" w:type="dxa"/>
          </w:tcPr>
          <w:p w14:paraId="4D6EDC0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32" w:type="dxa"/>
          </w:tcPr>
          <w:p w14:paraId="30FC3E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94" w:type="dxa"/>
          </w:tcPr>
          <w:p w14:paraId="5802302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2" w:type="dxa"/>
          </w:tcPr>
          <w:p w14:paraId="66FD9D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4" w:type="dxa"/>
          </w:tcPr>
          <w:p w14:paraId="2A943CE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3" w:type="dxa"/>
          </w:tcPr>
          <w:p w14:paraId="13F1D5A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3F9DDF5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268E535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0" w:type="dxa"/>
          </w:tcPr>
          <w:p w14:paraId="3D1F192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53" w:type="dxa"/>
          </w:tcPr>
          <w:p w14:paraId="6D15A98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7315027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43DEA38C"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F351391"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orizontal, vertical, longitudinal</w:t>
      </w:r>
    </w:p>
    <w:p w14:paraId="423C761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debitul nominal și gradul de asigurare</w:t>
      </w:r>
    </w:p>
    <w:p w14:paraId="248C51F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lent, rapid, ultrarapid</w:t>
      </w:r>
    </w:p>
    <w:p w14:paraId="3630336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4</w:t>
      </w:r>
      <w:r w:rsidRPr="00CA7AE1">
        <w:rPr>
          <w:rFonts w:ascii="Times New Roman" w:eastAsiaTheme="minorEastAsia" w:hAnsi="Times New Roman" w:cs="Times New Roman"/>
          <w:sz w:val="24"/>
          <w:szCs w:val="24"/>
          <w:lang w:val="ro-RO" w:eastAsia="zh-CN"/>
        </w:rPr>
        <w:t xml:space="preserve"> – clorinare, ozonizare, ultraviolete, biologică, altă metodă</w:t>
      </w:r>
    </w:p>
    <w:p w14:paraId="7230369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5</w:t>
      </w:r>
      <w:r w:rsidRPr="00CA7AE1">
        <w:rPr>
          <w:rFonts w:ascii="Times New Roman" w:eastAsiaTheme="minorEastAsia" w:hAnsi="Times New Roman" w:cs="Times New Roman"/>
          <w:sz w:val="24"/>
          <w:szCs w:val="24"/>
          <w:lang w:val="ro-RO" w:eastAsia="zh-CN"/>
        </w:rPr>
        <w:t xml:space="preserve"> – deferizare, demanganizare, reducere a durității, eliminare a gazelor dizolvate, corectare a gustului și/sau a mirosului, altele</w:t>
      </w:r>
    </w:p>
    <w:p w14:paraId="3EAAAEE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5046D05"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Caracteristicele stației de pompare</w:t>
      </w:r>
    </w:p>
    <w:p w14:paraId="05D72CE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32"/>
        <w:gridCol w:w="1109"/>
        <w:gridCol w:w="1240"/>
        <w:gridCol w:w="1242"/>
        <w:gridCol w:w="1535"/>
        <w:gridCol w:w="1131"/>
        <w:gridCol w:w="1151"/>
        <w:gridCol w:w="1123"/>
        <w:gridCol w:w="1133"/>
      </w:tblGrid>
      <w:tr w:rsidR="004D6B53" w:rsidRPr="00CA7AE1" w14:paraId="684AC445" w14:textId="77777777" w:rsidTr="00EB7EB4">
        <w:tc>
          <w:tcPr>
            <w:tcW w:w="537" w:type="dxa"/>
            <w:shd w:val="clear" w:color="auto" w:fill="D9D9D9" w:themeFill="background1" w:themeFillShade="D9"/>
            <w:vAlign w:val="center"/>
          </w:tcPr>
          <w:p w14:paraId="2AE1D2A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23" w:type="dxa"/>
            <w:shd w:val="clear" w:color="auto" w:fill="D9D9D9" w:themeFill="background1" w:themeFillShade="D9"/>
            <w:vAlign w:val="center"/>
          </w:tcPr>
          <w:p w14:paraId="345B813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Grad de asigurare</w:t>
            </w:r>
          </w:p>
        </w:tc>
        <w:tc>
          <w:tcPr>
            <w:tcW w:w="1283" w:type="dxa"/>
            <w:shd w:val="clear" w:color="auto" w:fill="D9D9D9" w:themeFill="background1" w:themeFillShade="D9"/>
            <w:vAlign w:val="center"/>
          </w:tcPr>
          <w:p w14:paraId="3578594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pompă</w:t>
            </w:r>
          </w:p>
        </w:tc>
        <w:tc>
          <w:tcPr>
            <w:tcW w:w="1276" w:type="dxa"/>
            <w:shd w:val="clear" w:color="auto" w:fill="D9D9D9" w:themeFill="background1" w:themeFillShade="D9"/>
            <w:vAlign w:val="center"/>
          </w:tcPr>
          <w:p w14:paraId="65057A7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591" w:type="dxa"/>
            <w:shd w:val="clear" w:color="auto" w:fill="D9D9D9" w:themeFill="background1" w:themeFillShade="D9"/>
            <w:vAlign w:val="center"/>
          </w:tcPr>
          <w:p w14:paraId="1E371AB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Înălțime de pompare</w:t>
            </w:r>
          </w:p>
        </w:tc>
        <w:tc>
          <w:tcPr>
            <w:tcW w:w="1153" w:type="dxa"/>
            <w:shd w:val="clear" w:color="auto" w:fill="D9D9D9" w:themeFill="background1" w:themeFillShade="D9"/>
            <w:vAlign w:val="center"/>
          </w:tcPr>
          <w:p w14:paraId="4309AEC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Puterea electrică</w:t>
            </w:r>
          </w:p>
        </w:tc>
        <w:tc>
          <w:tcPr>
            <w:tcW w:w="1153" w:type="dxa"/>
            <w:shd w:val="clear" w:color="auto" w:fill="D9D9D9" w:themeFill="background1" w:themeFillShade="D9"/>
            <w:vAlign w:val="center"/>
          </w:tcPr>
          <w:p w14:paraId="65822A1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Randament</w:t>
            </w:r>
          </w:p>
        </w:tc>
        <w:tc>
          <w:tcPr>
            <w:tcW w:w="1153" w:type="dxa"/>
            <w:shd w:val="clear" w:color="auto" w:fill="D9D9D9" w:themeFill="background1" w:themeFillShade="D9"/>
            <w:vAlign w:val="center"/>
          </w:tcPr>
          <w:p w14:paraId="4D9641A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Turație</w:t>
            </w:r>
          </w:p>
        </w:tc>
        <w:tc>
          <w:tcPr>
            <w:tcW w:w="1153" w:type="dxa"/>
            <w:shd w:val="clear" w:color="auto" w:fill="D9D9D9" w:themeFill="background1" w:themeFillShade="D9"/>
            <w:vAlign w:val="center"/>
          </w:tcPr>
          <w:p w14:paraId="1861501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r>
      <w:tr w:rsidR="004D6B53" w:rsidRPr="00CA7AE1" w14:paraId="6C91563E" w14:textId="77777777" w:rsidTr="00EB7EB4">
        <w:tc>
          <w:tcPr>
            <w:tcW w:w="537" w:type="dxa"/>
          </w:tcPr>
          <w:p w14:paraId="1758683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23" w:type="dxa"/>
          </w:tcPr>
          <w:p w14:paraId="35A2644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31ED423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76123D0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34BD0C5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538F3FB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98D499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7C4C2EF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1B1C9A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1290A10" w14:textId="77777777" w:rsidTr="00EB7EB4">
        <w:tc>
          <w:tcPr>
            <w:tcW w:w="537" w:type="dxa"/>
          </w:tcPr>
          <w:p w14:paraId="1EA6752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23" w:type="dxa"/>
          </w:tcPr>
          <w:p w14:paraId="72E9DB2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1089033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734C463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502F916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4BE96D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5512800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41C7809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D9BE83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8B5315B" w14:textId="77777777" w:rsidTr="00EB7EB4">
        <w:tc>
          <w:tcPr>
            <w:tcW w:w="537" w:type="dxa"/>
          </w:tcPr>
          <w:p w14:paraId="1E73A72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23" w:type="dxa"/>
          </w:tcPr>
          <w:p w14:paraId="55DF9A5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7E3102E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3948A99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339FBC4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20704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24857B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C5AFF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69F64B5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7A0757A0" w14:textId="77777777" w:rsidTr="00EB7EB4">
        <w:tc>
          <w:tcPr>
            <w:tcW w:w="537" w:type="dxa"/>
          </w:tcPr>
          <w:p w14:paraId="4A33475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123" w:type="dxa"/>
          </w:tcPr>
          <w:p w14:paraId="2C4512A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83" w:type="dxa"/>
          </w:tcPr>
          <w:p w14:paraId="70E8502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76" w:type="dxa"/>
          </w:tcPr>
          <w:p w14:paraId="1B58B63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591" w:type="dxa"/>
          </w:tcPr>
          <w:p w14:paraId="3552931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BE123D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47296E3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1B76E04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A8777A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06B99A4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196040BB"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1C9FFC7C"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4</w:t>
      </w:r>
    </w:p>
    <w:p w14:paraId="40A5DD84"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Transportul apei potabile și/sau</w:t>
      </w:r>
      <w:r w:rsidR="0092731F" w:rsidRPr="00CA7AE1">
        <w:rPr>
          <w:rFonts w:ascii="Times New Roman" w:eastAsiaTheme="minorEastAsia" w:hAnsi="Times New Roman" w:cs="Times New Roman"/>
          <w:i/>
          <w:sz w:val="24"/>
          <w:szCs w:val="24"/>
          <w:lang w:val="ro-RO" w:eastAsia="zh-CN"/>
        </w:rPr>
        <w:t xml:space="preserve"> tehnologice </w:t>
      </w:r>
      <w:r w:rsidRPr="00CA7AE1">
        <w:rPr>
          <w:rFonts w:ascii="Times New Roman" w:eastAsiaTheme="minorEastAsia" w:hAnsi="Times New Roman" w:cs="Times New Roman"/>
          <w:i/>
          <w:sz w:val="24"/>
          <w:szCs w:val="24"/>
          <w:lang w:val="ro-RO" w:eastAsia="zh-CN"/>
        </w:rPr>
        <w:t>(aducțiuni)</w:t>
      </w:r>
    </w:p>
    <w:p w14:paraId="362FDAD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16"/>
        <w:gridCol w:w="1105"/>
        <w:gridCol w:w="1292"/>
        <w:gridCol w:w="1324"/>
        <w:gridCol w:w="1163"/>
        <w:gridCol w:w="1153"/>
        <w:gridCol w:w="1219"/>
        <w:gridCol w:w="1122"/>
        <w:gridCol w:w="1302"/>
      </w:tblGrid>
      <w:tr w:rsidR="004D6B53" w:rsidRPr="00CA7AE1" w14:paraId="79F83AC9" w14:textId="77777777" w:rsidTr="00EB7EB4">
        <w:tc>
          <w:tcPr>
            <w:tcW w:w="519" w:type="dxa"/>
            <w:shd w:val="clear" w:color="auto" w:fill="D9D9D9" w:themeFill="background1" w:themeFillShade="D9"/>
            <w:vAlign w:val="center"/>
          </w:tcPr>
          <w:p w14:paraId="64EAFAF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05" w:type="dxa"/>
            <w:shd w:val="clear" w:color="auto" w:fill="D9D9D9" w:themeFill="background1" w:themeFillShade="D9"/>
            <w:vAlign w:val="center"/>
          </w:tcPr>
          <w:p w14:paraId="25AAAA8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Denumirea tronson</w:t>
            </w:r>
          </w:p>
        </w:tc>
        <w:tc>
          <w:tcPr>
            <w:tcW w:w="1319" w:type="dxa"/>
            <w:shd w:val="clear" w:color="auto" w:fill="D9D9D9" w:themeFill="background1" w:themeFillShade="D9"/>
            <w:vAlign w:val="center"/>
          </w:tcPr>
          <w:p w14:paraId="1F5DAE61" w14:textId="77777777" w:rsidR="004D6B53" w:rsidRPr="00CA7AE1" w:rsidRDefault="004D6B53" w:rsidP="00073838">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Material /D</w:t>
            </w:r>
            <w:r w:rsidRPr="00CA7AE1">
              <w:rPr>
                <w:rFonts w:ascii="Times New Roman" w:hAnsi="Times New Roman" w:cs="Times New Roman"/>
                <w:sz w:val="20"/>
                <w:szCs w:val="20"/>
                <w:vertAlign w:val="subscript"/>
                <w:lang w:val="ro-RO"/>
              </w:rPr>
              <w:t>ext</w:t>
            </w:r>
            <w:r w:rsidRPr="00CA7AE1">
              <w:rPr>
                <w:rFonts w:ascii="Times New Roman" w:hAnsi="Times New Roman" w:cs="Times New Roman"/>
                <w:sz w:val="20"/>
                <w:szCs w:val="20"/>
                <w:lang w:val="ro-RO"/>
              </w:rPr>
              <w:t>.</w:t>
            </w:r>
            <w:r w:rsidRPr="00CA7AE1">
              <w:rPr>
                <w:rFonts w:ascii="Times New Roman" w:hAnsi="Times New Roman" w:cs="Times New Roman"/>
                <w:sz w:val="20"/>
                <w:szCs w:val="20"/>
                <w:vertAlign w:val="superscript"/>
                <w:lang w:val="ro-RO"/>
              </w:rPr>
              <w:t>1</w:t>
            </w:r>
            <w:r w:rsidRPr="00CA7AE1">
              <w:rPr>
                <w:rFonts w:ascii="Times New Roman" w:hAnsi="Times New Roman" w:cs="Times New Roman"/>
                <w:sz w:val="20"/>
                <w:szCs w:val="20"/>
                <w:lang w:val="ro-RO"/>
              </w:rPr>
              <w:t xml:space="preserve"> /</w:t>
            </w:r>
            <w:r w:rsidR="00D10193" w:rsidRPr="00CA7AE1">
              <w:rPr>
                <w:rFonts w:ascii="Times New Roman" w:hAnsi="Times New Roman" w:cs="Times New Roman"/>
                <w:sz w:val="20"/>
                <w:szCs w:val="20"/>
                <w:lang w:val="ro-RO"/>
              </w:rPr>
              <w:t>s</w:t>
            </w:r>
            <w:r w:rsidRPr="00CA7AE1">
              <w:rPr>
                <w:rFonts w:ascii="Times New Roman" w:hAnsi="Times New Roman" w:cs="Times New Roman"/>
                <w:sz w:val="20"/>
                <w:szCs w:val="20"/>
                <w:vertAlign w:val="superscript"/>
                <w:lang w:val="ro-RO"/>
              </w:rPr>
              <w:t>2</w:t>
            </w:r>
          </w:p>
        </w:tc>
        <w:tc>
          <w:tcPr>
            <w:tcW w:w="1357" w:type="dxa"/>
            <w:shd w:val="clear" w:color="auto" w:fill="D9D9D9" w:themeFill="background1" w:themeFillShade="D9"/>
            <w:vAlign w:val="center"/>
          </w:tcPr>
          <w:p w14:paraId="67F779D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Debitul specific</w:t>
            </w:r>
          </w:p>
        </w:tc>
        <w:tc>
          <w:tcPr>
            <w:tcW w:w="1178" w:type="dxa"/>
            <w:shd w:val="clear" w:color="auto" w:fill="D9D9D9" w:themeFill="background1" w:themeFillShade="D9"/>
            <w:vAlign w:val="center"/>
          </w:tcPr>
          <w:p w14:paraId="1C09BBD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Lungime</w:t>
            </w:r>
          </w:p>
        </w:tc>
        <w:tc>
          <w:tcPr>
            <w:tcW w:w="1205" w:type="dxa"/>
            <w:shd w:val="clear" w:color="auto" w:fill="D9D9D9" w:themeFill="background1" w:themeFillShade="D9"/>
            <w:vAlign w:val="center"/>
          </w:tcPr>
          <w:p w14:paraId="3C79052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h</w:t>
            </w:r>
            <w:r w:rsidRPr="00CA7AE1">
              <w:rPr>
                <w:rFonts w:ascii="Times New Roman" w:hAnsi="Times New Roman" w:cs="Times New Roman"/>
                <w:sz w:val="20"/>
                <w:szCs w:val="20"/>
                <w:vertAlign w:val="superscript"/>
                <w:lang w:val="ro-RO"/>
              </w:rPr>
              <w:t>3</w:t>
            </w:r>
          </w:p>
        </w:tc>
        <w:tc>
          <w:tcPr>
            <w:tcW w:w="1240" w:type="dxa"/>
            <w:shd w:val="clear" w:color="auto" w:fill="D9D9D9" w:themeFill="background1" w:themeFillShade="D9"/>
            <w:vAlign w:val="center"/>
          </w:tcPr>
          <w:p w14:paraId="09C8347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c>
          <w:tcPr>
            <w:tcW w:w="1166" w:type="dxa"/>
            <w:shd w:val="clear" w:color="auto" w:fill="D9D9D9" w:themeFill="background1" w:themeFillShade="D9"/>
            <w:vAlign w:val="center"/>
          </w:tcPr>
          <w:p w14:paraId="6090832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PN </w:t>
            </w:r>
          </w:p>
        </w:tc>
        <w:tc>
          <w:tcPr>
            <w:tcW w:w="1333" w:type="dxa"/>
            <w:shd w:val="clear" w:color="auto" w:fill="D9D9D9" w:themeFill="background1" w:themeFillShade="D9"/>
            <w:vAlign w:val="center"/>
          </w:tcPr>
          <w:p w14:paraId="2304608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Pierderi de apă </w:t>
            </w:r>
          </w:p>
        </w:tc>
      </w:tr>
      <w:tr w:rsidR="004D6B53" w:rsidRPr="00CA7AE1" w14:paraId="08065DD8" w14:textId="77777777" w:rsidTr="00EB7EB4">
        <w:tc>
          <w:tcPr>
            <w:tcW w:w="519" w:type="dxa"/>
          </w:tcPr>
          <w:p w14:paraId="42F43B1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05" w:type="dxa"/>
          </w:tcPr>
          <w:p w14:paraId="2E8C986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19" w:type="dxa"/>
          </w:tcPr>
          <w:p w14:paraId="62BEC11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4B017E5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78" w:type="dxa"/>
          </w:tcPr>
          <w:p w14:paraId="1359CA2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05" w:type="dxa"/>
          </w:tcPr>
          <w:p w14:paraId="76ACB9C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40" w:type="dxa"/>
          </w:tcPr>
          <w:p w14:paraId="5B607E1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6" w:type="dxa"/>
          </w:tcPr>
          <w:p w14:paraId="1FD2B83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33" w:type="dxa"/>
          </w:tcPr>
          <w:p w14:paraId="71F2BB3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3EF5E7A3" w14:textId="77777777" w:rsidTr="00EB7EB4">
        <w:tc>
          <w:tcPr>
            <w:tcW w:w="519" w:type="dxa"/>
          </w:tcPr>
          <w:p w14:paraId="774AE7F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05" w:type="dxa"/>
          </w:tcPr>
          <w:p w14:paraId="0FB2711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19" w:type="dxa"/>
          </w:tcPr>
          <w:p w14:paraId="4BA917D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3105159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78" w:type="dxa"/>
          </w:tcPr>
          <w:p w14:paraId="2B1ACE7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05" w:type="dxa"/>
          </w:tcPr>
          <w:p w14:paraId="3E6FD8C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40" w:type="dxa"/>
          </w:tcPr>
          <w:p w14:paraId="63DBA4C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6" w:type="dxa"/>
          </w:tcPr>
          <w:p w14:paraId="7C4C59E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33" w:type="dxa"/>
          </w:tcPr>
          <w:p w14:paraId="1820D77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55463E95" w14:textId="77777777" w:rsidTr="00EB7EB4">
        <w:tc>
          <w:tcPr>
            <w:tcW w:w="519" w:type="dxa"/>
          </w:tcPr>
          <w:p w14:paraId="7AC42D0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05" w:type="dxa"/>
          </w:tcPr>
          <w:p w14:paraId="53007D6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19" w:type="dxa"/>
          </w:tcPr>
          <w:p w14:paraId="54D8794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0FB1082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78" w:type="dxa"/>
          </w:tcPr>
          <w:p w14:paraId="1592DA4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05" w:type="dxa"/>
          </w:tcPr>
          <w:p w14:paraId="3DCD617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40" w:type="dxa"/>
          </w:tcPr>
          <w:p w14:paraId="0B1FD8A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6" w:type="dxa"/>
          </w:tcPr>
          <w:p w14:paraId="5FC69B9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33" w:type="dxa"/>
          </w:tcPr>
          <w:p w14:paraId="614CAAE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CA70575" w14:textId="77777777" w:rsidTr="00EB7EB4">
        <w:tc>
          <w:tcPr>
            <w:tcW w:w="519" w:type="dxa"/>
          </w:tcPr>
          <w:p w14:paraId="02DBB6F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lastRenderedPageBreak/>
              <w:t>n</w:t>
            </w:r>
          </w:p>
        </w:tc>
        <w:tc>
          <w:tcPr>
            <w:tcW w:w="1105" w:type="dxa"/>
          </w:tcPr>
          <w:p w14:paraId="4206FD9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19" w:type="dxa"/>
          </w:tcPr>
          <w:p w14:paraId="213B7E3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02661E9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78" w:type="dxa"/>
          </w:tcPr>
          <w:p w14:paraId="22AF233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05" w:type="dxa"/>
          </w:tcPr>
          <w:p w14:paraId="33E7224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40" w:type="dxa"/>
          </w:tcPr>
          <w:p w14:paraId="451B66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6" w:type="dxa"/>
          </w:tcPr>
          <w:p w14:paraId="47473C4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33" w:type="dxa"/>
          </w:tcPr>
          <w:p w14:paraId="12DF54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4E89117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B70431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diametrul exterior</w:t>
      </w:r>
    </w:p>
    <w:p w14:paraId="1CCADE6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w:t>
      </w:r>
      <w:r w:rsidR="00073838" w:rsidRPr="00CA7AE1">
        <w:rPr>
          <w:rFonts w:ascii="Times New Roman" w:eastAsiaTheme="minorEastAsia" w:hAnsi="Times New Roman" w:cs="Times New Roman"/>
          <w:sz w:val="24"/>
          <w:szCs w:val="24"/>
          <w:lang w:val="ro-RO" w:eastAsia="zh-CN"/>
        </w:rPr>
        <w:t>grosimea peretelui</w:t>
      </w:r>
    </w:p>
    <w:p w14:paraId="2DC260B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pierderi de sarcină</w:t>
      </w:r>
    </w:p>
    <w:p w14:paraId="15063EA1" w14:textId="77777777" w:rsidR="00531193" w:rsidRPr="00CA7AE1" w:rsidRDefault="0053119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lang w:val="ro-RO" w:eastAsia="zh-CN"/>
        </w:rPr>
        <w:t>PN – presiune nominală.</w:t>
      </w:r>
    </w:p>
    <w:p w14:paraId="2B9D65A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051963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5</w:t>
      </w:r>
    </w:p>
    <w:p w14:paraId="64FD11C0"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Înmagazinarea apei</w:t>
      </w:r>
    </w:p>
    <w:p w14:paraId="5B9ED50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08"/>
        <w:gridCol w:w="1194"/>
        <w:gridCol w:w="2026"/>
        <w:gridCol w:w="1353"/>
        <w:gridCol w:w="930"/>
        <w:gridCol w:w="1116"/>
        <w:gridCol w:w="1448"/>
        <w:gridCol w:w="1621"/>
      </w:tblGrid>
      <w:tr w:rsidR="004D6B53" w:rsidRPr="00CA7AE1" w14:paraId="590DA46F" w14:textId="77777777" w:rsidTr="00EB7EB4">
        <w:tc>
          <w:tcPr>
            <w:tcW w:w="510" w:type="dxa"/>
            <w:shd w:val="clear" w:color="auto" w:fill="D9D9D9" w:themeFill="background1" w:themeFillShade="D9"/>
            <w:vAlign w:val="center"/>
          </w:tcPr>
          <w:p w14:paraId="77605FE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209" w:type="dxa"/>
            <w:shd w:val="clear" w:color="auto" w:fill="D9D9D9" w:themeFill="background1" w:themeFillShade="D9"/>
            <w:vAlign w:val="center"/>
          </w:tcPr>
          <w:p w14:paraId="474C681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rezervor</w:t>
            </w:r>
            <w:r w:rsidRPr="00CA7AE1">
              <w:rPr>
                <w:rFonts w:ascii="Times New Roman" w:hAnsi="Times New Roman" w:cs="Times New Roman"/>
                <w:sz w:val="20"/>
                <w:szCs w:val="20"/>
                <w:vertAlign w:val="superscript"/>
                <w:lang w:val="ro-RO"/>
              </w:rPr>
              <w:t>1</w:t>
            </w:r>
          </w:p>
        </w:tc>
        <w:tc>
          <w:tcPr>
            <w:tcW w:w="2072" w:type="dxa"/>
            <w:shd w:val="clear" w:color="auto" w:fill="D9D9D9" w:themeFill="background1" w:themeFillShade="D9"/>
            <w:vAlign w:val="center"/>
          </w:tcPr>
          <w:p w14:paraId="5941999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Capacitatea de înmagazinare</w:t>
            </w:r>
          </w:p>
        </w:tc>
        <w:tc>
          <w:tcPr>
            <w:tcW w:w="1409" w:type="dxa"/>
            <w:shd w:val="clear" w:color="auto" w:fill="D9D9D9" w:themeFill="background1" w:themeFillShade="D9"/>
            <w:vAlign w:val="center"/>
          </w:tcPr>
          <w:p w14:paraId="44AEE76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w:t>
            </w:r>
            <w:r w:rsidRPr="00CA7AE1">
              <w:rPr>
                <w:rFonts w:ascii="Times New Roman" w:hAnsi="Times New Roman" w:cs="Times New Roman"/>
                <w:sz w:val="20"/>
                <w:szCs w:val="20"/>
                <w:vertAlign w:val="subscript"/>
                <w:lang w:val="ro-RO"/>
              </w:rPr>
              <w:t>c</w:t>
            </w:r>
            <w:r w:rsidRPr="00CA7AE1">
              <w:rPr>
                <w:rFonts w:ascii="Times New Roman" w:hAnsi="Times New Roman" w:cs="Times New Roman"/>
                <w:sz w:val="20"/>
                <w:szCs w:val="20"/>
                <w:lang w:val="ro-RO"/>
              </w:rPr>
              <w:t xml:space="preserve"> </w:t>
            </w:r>
            <w:r w:rsidRPr="00CA7AE1">
              <w:rPr>
                <w:rFonts w:ascii="Times New Roman" w:hAnsi="Times New Roman" w:cs="Times New Roman"/>
                <w:sz w:val="20"/>
                <w:szCs w:val="20"/>
                <w:vertAlign w:val="superscript"/>
                <w:lang w:val="ro-RO"/>
              </w:rPr>
              <w:t>2</w:t>
            </w:r>
          </w:p>
        </w:tc>
        <w:tc>
          <w:tcPr>
            <w:tcW w:w="953" w:type="dxa"/>
            <w:shd w:val="clear" w:color="auto" w:fill="D9D9D9" w:themeFill="background1" w:themeFillShade="D9"/>
            <w:vAlign w:val="center"/>
          </w:tcPr>
          <w:p w14:paraId="04F09D0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w:t>
            </w:r>
            <w:r w:rsidRPr="00CA7AE1">
              <w:rPr>
                <w:rFonts w:ascii="Times New Roman" w:hAnsi="Times New Roman" w:cs="Times New Roman"/>
                <w:sz w:val="20"/>
                <w:szCs w:val="20"/>
                <w:vertAlign w:val="subscript"/>
                <w:lang w:val="ro-RO"/>
              </w:rPr>
              <w:t xml:space="preserve">inc  </w:t>
            </w:r>
            <w:r w:rsidRPr="00CA7AE1">
              <w:rPr>
                <w:rFonts w:ascii="Times New Roman" w:hAnsi="Times New Roman" w:cs="Times New Roman"/>
                <w:sz w:val="20"/>
                <w:szCs w:val="20"/>
                <w:vertAlign w:val="superscript"/>
                <w:lang w:val="ro-RO"/>
              </w:rPr>
              <w:t>3</w:t>
            </w:r>
          </w:p>
        </w:tc>
        <w:tc>
          <w:tcPr>
            <w:tcW w:w="1153" w:type="dxa"/>
            <w:shd w:val="clear" w:color="auto" w:fill="D9D9D9" w:themeFill="background1" w:themeFillShade="D9"/>
            <w:vAlign w:val="center"/>
          </w:tcPr>
          <w:p w14:paraId="1DC424D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w:t>
            </w:r>
            <w:r w:rsidRPr="00CA7AE1">
              <w:rPr>
                <w:rFonts w:ascii="Times New Roman" w:hAnsi="Times New Roman" w:cs="Times New Roman"/>
                <w:sz w:val="20"/>
                <w:szCs w:val="20"/>
                <w:vertAlign w:val="subscript"/>
                <w:lang w:val="ro-RO"/>
              </w:rPr>
              <w:t xml:space="preserve">av  </w:t>
            </w:r>
            <w:r w:rsidRPr="00CA7AE1">
              <w:rPr>
                <w:rFonts w:ascii="Times New Roman" w:hAnsi="Times New Roman" w:cs="Times New Roman"/>
                <w:sz w:val="20"/>
                <w:szCs w:val="20"/>
                <w:vertAlign w:val="superscript"/>
                <w:lang w:val="ro-RO"/>
              </w:rPr>
              <w:t>4</w:t>
            </w:r>
          </w:p>
        </w:tc>
        <w:tc>
          <w:tcPr>
            <w:tcW w:w="1482" w:type="dxa"/>
            <w:shd w:val="clear" w:color="auto" w:fill="D9D9D9" w:themeFill="background1" w:themeFillShade="D9"/>
            <w:vAlign w:val="center"/>
          </w:tcPr>
          <w:p w14:paraId="08C691D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c>
          <w:tcPr>
            <w:tcW w:w="1634" w:type="dxa"/>
            <w:shd w:val="clear" w:color="auto" w:fill="D9D9D9" w:themeFill="background1" w:themeFillShade="D9"/>
            <w:vAlign w:val="center"/>
          </w:tcPr>
          <w:p w14:paraId="44D5CC5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Număr compartimente</w:t>
            </w:r>
          </w:p>
        </w:tc>
      </w:tr>
      <w:tr w:rsidR="004D6B53" w:rsidRPr="00CA7AE1" w14:paraId="4B7BFD16" w14:textId="77777777" w:rsidTr="00EB7EB4">
        <w:tc>
          <w:tcPr>
            <w:tcW w:w="510" w:type="dxa"/>
          </w:tcPr>
          <w:p w14:paraId="7B6A2D4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209" w:type="dxa"/>
          </w:tcPr>
          <w:p w14:paraId="33591A9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2" w:type="dxa"/>
          </w:tcPr>
          <w:p w14:paraId="7C5F276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09" w:type="dxa"/>
          </w:tcPr>
          <w:p w14:paraId="69771B2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53" w:type="dxa"/>
          </w:tcPr>
          <w:p w14:paraId="195A139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2FAD7E7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82" w:type="dxa"/>
          </w:tcPr>
          <w:p w14:paraId="2DD8639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34" w:type="dxa"/>
          </w:tcPr>
          <w:p w14:paraId="61711D4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ACECD14" w14:textId="77777777" w:rsidTr="00EB7EB4">
        <w:tc>
          <w:tcPr>
            <w:tcW w:w="510" w:type="dxa"/>
          </w:tcPr>
          <w:p w14:paraId="6EA910D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209" w:type="dxa"/>
          </w:tcPr>
          <w:p w14:paraId="66F86F8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2" w:type="dxa"/>
          </w:tcPr>
          <w:p w14:paraId="63DC9E3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09" w:type="dxa"/>
          </w:tcPr>
          <w:p w14:paraId="21AF431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53" w:type="dxa"/>
          </w:tcPr>
          <w:p w14:paraId="5BAE3E7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469E7AD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82" w:type="dxa"/>
          </w:tcPr>
          <w:p w14:paraId="48DCA69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34" w:type="dxa"/>
          </w:tcPr>
          <w:p w14:paraId="53EF9FB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A76637D" w14:textId="77777777" w:rsidTr="00EB7EB4">
        <w:tc>
          <w:tcPr>
            <w:tcW w:w="510" w:type="dxa"/>
          </w:tcPr>
          <w:p w14:paraId="5A9E487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209" w:type="dxa"/>
          </w:tcPr>
          <w:p w14:paraId="054DD82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2" w:type="dxa"/>
          </w:tcPr>
          <w:p w14:paraId="166A972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09" w:type="dxa"/>
          </w:tcPr>
          <w:p w14:paraId="123683F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53" w:type="dxa"/>
          </w:tcPr>
          <w:p w14:paraId="5071AD2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40C151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82" w:type="dxa"/>
          </w:tcPr>
          <w:p w14:paraId="4E9128F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34" w:type="dxa"/>
          </w:tcPr>
          <w:p w14:paraId="31DD1B8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52FBF6AC" w14:textId="77777777" w:rsidTr="00EB7EB4">
        <w:tc>
          <w:tcPr>
            <w:tcW w:w="510" w:type="dxa"/>
          </w:tcPr>
          <w:p w14:paraId="7AD36A8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209" w:type="dxa"/>
          </w:tcPr>
          <w:p w14:paraId="1BAABF1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072" w:type="dxa"/>
          </w:tcPr>
          <w:p w14:paraId="0072C85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09" w:type="dxa"/>
          </w:tcPr>
          <w:p w14:paraId="4E7BFD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53" w:type="dxa"/>
          </w:tcPr>
          <w:p w14:paraId="05BCFAE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3" w:type="dxa"/>
          </w:tcPr>
          <w:p w14:paraId="3DF23BD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82" w:type="dxa"/>
          </w:tcPr>
          <w:p w14:paraId="10EDC13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34" w:type="dxa"/>
          </w:tcPr>
          <w:p w14:paraId="0C19C08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2733197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E641901"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îngropat (subteran), parțial îngropat, de suprafață, de înălțime</w:t>
      </w:r>
    </w:p>
    <w:p w14:paraId="11203F7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volumul de compensare a consumului </w:t>
      </w:r>
      <w:r w:rsidRPr="00CA7AE1">
        <w:rPr>
          <w:rFonts w:ascii="Times New Roman" w:eastAsiaTheme="minorEastAsia" w:hAnsi="Times New Roman" w:cs="Times New Roman"/>
          <w:sz w:val="20"/>
          <w:szCs w:val="20"/>
          <w:lang w:val="ro-RO" w:eastAsia="zh-CN"/>
        </w:rPr>
        <w:t>W</w:t>
      </w:r>
      <w:r w:rsidRPr="00CA7AE1">
        <w:rPr>
          <w:rFonts w:ascii="Times New Roman" w:eastAsiaTheme="minorEastAsia" w:hAnsi="Times New Roman" w:cs="Times New Roman"/>
          <w:sz w:val="20"/>
          <w:szCs w:val="20"/>
          <w:vertAlign w:val="subscript"/>
          <w:lang w:val="ro-RO" w:eastAsia="zh-CN"/>
        </w:rPr>
        <w:t>c</w:t>
      </w:r>
    </w:p>
    <w:p w14:paraId="1D2F74B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rezerva intangibilă pentru combaterea incendiilor </w:t>
      </w:r>
      <w:r w:rsidRPr="00CA7AE1">
        <w:rPr>
          <w:rFonts w:ascii="Times New Roman" w:eastAsiaTheme="minorEastAsia" w:hAnsi="Times New Roman" w:cs="Times New Roman"/>
          <w:sz w:val="20"/>
          <w:szCs w:val="20"/>
          <w:lang w:val="ro-RO" w:eastAsia="zh-CN"/>
        </w:rPr>
        <w:t>W</w:t>
      </w:r>
      <w:r w:rsidRPr="00CA7AE1">
        <w:rPr>
          <w:rFonts w:ascii="Times New Roman" w:eastAsiaTheme="minorEastAsia" w:hAnsi="Times New Roman" w:cs="Times New Roman"/>
          <w:sz w:val="20"/>
          <w:szCs w:val="20"/>
          <w:vertAlign w:val="subscript"/>
          <w:lang w:val="ro-RO" w:eastAsia="zh-CN"/>
        </w:rPr>
        <w:t>inc</w:t>
      </w:r>
    </w:p>
    <w:p w14:paraId="409CC0E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0"/>
          <w:szCs w:val="20"/>
          <w:lang w:val="ro-RO" w:eastAsia="zh-CN"/>
        </w:rPr>
      </w:pPr>
      <w:r w:rsidRPr="00CA7AE1">
        <w:rPr>
          <w:rFonts w:ascii="Times New Roman" w:eastAsiaTheme="minorEastAsia" w:hAnsi="Times New Roman" w:cs="Times New Roman"/>
          <w:sz w:val="24"/>
          <w:szCs w:val="24"/>
          <w:vertAlign w:val="superscript"/>
          <w:lang w:val="ro-RO" w:eastAsia="zh-CN"/>
        </w:rPr>
        <w:t>4</w:t>
      </w:r>
      <w:r w:rsidRPr="00CA7AE1">
        <w:rPr>
          <w:rFonts w:ascii="Times New Roman" w:eastAsiaTheme="minorEastAsia" w:hAnsi="Times New Roman" w:cs="Times New Roman"/>
          <w:sz w:val="24"/>
          <w:szCs w:val="24"/>
          <w:lang w:val="ro-RO" w:eastAsia="zh-CN"/>
        </w:rPr>
        <w:t xml:space="preserve"> – volum de avarie </w:t>
      </w:r>
      <w:r w:rsidRPr="00CA7AE1">
        <w:rPr>
          <w:rFonts w:ascii="Times New Roman" w:eastAsiaTheme="minorEastAsia" w:hAnsi="Times New Roman" w:cs="Times New Roman"/>
          <w:sz w:val="20"/>
          <w:szCs w:val="20"/>
          <w:lang w:val="ro-RO" w:eastAsia="zh-CN"/>
        </w:rPr>
        <w:t>W</w:t>
      </w:r>
      <w:r w:rsidRPr="00CA7AE1">
        <w:rPr>
          <w:rFonts w:ascii="Times New Roman" w:eastAsiaTheme="minorEastAsia" w:hAnsi="Times New Roman" w:cs="Times New Roman"/>
          <w:sz w:val="20"/>
          <w:szCs w:val="20"/>
          <w:vertAlign w:val="subscript"/>
          <w:lang w:val="ro-RO" w:eastAsia="zh-CN"/>
        </w:rPr>
        <w:t>av</w:t>
      </w:r>
    </w:p>
    <w:p w14:paraId="58A161DE" w14:textId="77777777" w:rsidR="00073838" w:rsidRPr="00CA7AE1" w:rsidRDefault="00073838" w:rsidP="004D6B53">
      <w:pPr>
        <w:tabs>
          <w:tab w:val="left" w:pos="1276"/>
        </w:tabs>
        <w:spacing w:after="0" w:line="240" w:lineRule="auto"/>
        <w:jc w:val="both"/>
        <w:rPr>
          <w:rFonts w:ascii="Times New Roman" w:eastAsiaTheme="minorEastAsia" w:hAnsi="Times New Roman" w:cs="Times New Roman"/>
          <w:sz w:val="20"/>
          <w:szCs w:val="20"/>
          <w:lang w:val="ro-RO" w:eastAsia="zh-CN"/>
        </w:rPr>
      </w:pPr>
    </w:p>
    <w:p w14:paraId="42345678" w14:textId="77777777" w:rsidR="00073838" w:rsidRPr="00CA7AE1" w:rsidRDefault="00073838" w:rsidP="004D6B53">
      <w:pPr>
        <w:tabs>
          <w:tab w:val="left" w:pos="1276"/>
        </w:tabs>
        <w:spacing w:after="0" w:line="240" w:lineRule="auto"/>
        <w:jc w:val="both"/>
        <w:rPr>
          <w:rFonts w:ascii="Times New Roman" w:eastAsiaTheme="minorEastAsia" w:hAnsi="Times New Roman" w:cs="Times New Roman"/>
          <w:sz w:val="24"/>
          <w:szCs w:val="24"/>
          <w:u w:val="single"/>
          <w:lang w:val="ro-RO" w:eastAsia="zh-CN"/>
        </w:rPr>
      </w:pPr>
      <w:r w:rsidRPr="00CA7AE1">
        <w:rPr>
          <w:rFonts w:ascii="Times New Roman" w:eastAsiaTheme="minorEastAsia" w:hAnsi="Times New Roman" w:cs="Times New Roman"/>
          <w:b/>
          <w:i/>
          <w:sz w:val="20"/>
          <w:szCs w:val="20"/>
          <w:lang w:val="ro-RO" w:eastAsia="zh-CN"/>
        </w:rPr>
        <w:t xml:space="preserve">Notă: </w:t>
      </w:r>
      <w:r w:rsidRPr="00CA7AE1">
        <w:rPr>
          <w:rFonts w:ascii="Times New Roman" w:eastAsiaTheme="minorEastAsia" w:hAnsi="Times New Roman" w:cs="Times New Roman"/>
          <w:sz w:val="20"/>
          <w:szCs w:val="20"/>
          <w:lang w:val="ro-RO" w:eastAsia="zh-CN"/>
        </w:rPr>
        <w:t>pentru rezervoarele de la stația de captare, stația de tratare și rețeaua de distri</w:t>
      </w:r>
      <w:r w:rsidR="0034604D" w:rsidRPr="00CA7AE1">
        <w:rPr>
          <w:rFonts w:ascii="Times New Roman" w:eastAsiaTheme="minorEastAsia" w:hAnsi="Times New Roman" w:cs="Times New Roman"/>
          <w:sz w:val="20"/>
          <w:szCs w:val="20"/>
          <w:lang w:val="ro-RO" w:eastAsia="zh-CN"/>
        </w:rPr>
        <w:t>buție, tabelul de mai sus se completează</w:t>
      </w:r>
      <w:r w:rsidRPr="00CA7AE1">
        <w:rPr>
          <w:rFonts w:ascii="Times New Roman" w:eastAsiaTheme="minorEastAsia" w:hAnsi="Times New Roman" w:cs="Times New Roman"/>
          <w:sz w:val="20"/>
          <w:szCs w:val="20"/>
          <w:lang w:val="ro-RO" w:eastAsia="zh-CN"/>
        </w:rPr>
        <w:t xml:space="preserve"> separat.</w:t>
      </w:r>
    </w:p>
    <w:p w14:paraId="6CE604B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p>
    <w:p w14:paraId="4F50F45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p>
    <w:p w14:paraId="6FBAAF9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6</w:t>
      </w:r>
    </w:p>
    <w:p w14:paraId="67EFACC4"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Consumatorii care utilizează serviciul de dist</w:t>
      </w:r>
      <w:r w:rsidR="0092731F" w:rsidRPr="00CA7AE1">
        <w:rPr>
          <w:rFonts w:ascii="Times New Roman" w:eastAsiaTheme="minorEastAsia" w:hAnsi="Times New Roman" w:cs="Times New Roman"/>
          <w:i/>
          <w:sz w:val="24"/>
          <w:szCs w:val="24"/>
          <w:lang w:val="ro-RO" w:eastAsia="zh-CN"/>
        </w:rPr>
        <w:t>ribuție a apei potabile și/sau tehnologice</w:t>
      </w:r>
      <w:r w:rsidRPr="00CA7AE1">
        <w:rPr>
          <w:rFonts w:ascii="Times New Roman" w:eastAsiaTheme="minorEastAsia" w:hAnsi="Times New Roman" w:cs="Times New Roman"/>
          <w:i/>
          <w:sz w:val="24"/>
          <w:szCs w:val="24"/>
          <w:lang w:val="ro-RO" w:eastAsia="zh-CN"/>
        </w:rPr>
        <w:t xml:space="preserve"> </w:t>
      </w:r>
    </w:p>
    <w:p w14:paraId="70C3C4ED"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39"/>
        <w:gridCol w:w="1258"/>
        <w:gridCol w:w="2041"/>
        <w:gridCol w:w="1268"/>
        <w:gridCol w:w="1249"/>
        <w:gridCol w:w="1274"/>
        <w:gridCol w:w="1276"/>
        <w:gridCol w:w="1291"/>
      </w:tblGrid>
      <w:tr w:rsidR="004D6B53" w:rsidRPr="00CA7AE1" w14:paraId="536F17E6" w14:textId="77777777" w:rsidTr="00EB7EB4">
        <w:tc>
          <w:tcPr>
            <w:tcW w:w="543" w:type="dxa"/>
            <w:shd w:val="clear" w:color="auto" w:fill="D9D9D9" w:themeFill="background1" w:themeFillShade="D9"/>
            <w:vAlign w:val="center"/>
          </w:tcPr>
          <w:p w14:paraId="21669D4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266" w:type="dxa"/>
            <w:shd w:val="clear" w:color="auto" w:fill="D9D9D9" w:themeFill="background1" w:themeFillShade="D9"/>
            <w:vAlign w:val="center"/>
          </w:tcPr>
          <w:p w14:paraId="78AB827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consumator</w:t>
            </w:r>
          </w:p>
        </w:tc>
        <w:tc>
          <w:tcPr>
            <w:tcW w:w="2103" w:type="dxa"/>
            <w:shd w:val="clear" w:color="auto" w:fill="D9D9D9" w:themeFill="background1" w:themeFillShade="D9"/>
            <w:vAlign w:val="center"/>
          </w:tcPr>
          <w:p w14:paraId="66B9878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Categorie consumator</w:t>
            </w:r>
          </w:p>
        </w:tc>
        <w:tc>
          <w:tcPr>
            <w:tcW w:w="1302" w:type="dxa"/>
            <w:shd w:val="clear" w:color="auto" w:fill="D9D9D9" w:themeFill="background1" w:themeFillShade="D9"/>
            <w:vAlign w:val="center"/>
          </w:tcPr>
          <w:p w14:paraId="7691B7D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Adresă</w:t>
            </w:r>
          </w:p>
        </w:tc>
        <w:tc>
          <w:tcPr>
            <w:tcW w:w="1302" w:type="dxa"/>
            <w:shd w:val="clear" w:color="auto" w:fill="D9D9D9" w:themeFill="background1" w:themeFillShade="D9"/>
            <w:vAlign w:val="center"/>
          </w:tcPr>
          <w:p w14:paraId="4F466C8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apă</w:t>
            </w:r>
          </w:p>
        </w:tc>
        <w:tc>
          <w:tcPr>
            <w:tcW w:w="1302" w:type="dxa"/>
            <w:shd w:val="clear" w:color="auto" w:fill="D9D9D9" w:themeFill="background1" w:themeFillShade="D9"/>
            <w:vAlign w:val="center"/>
          </w:tcPr>
          <w:p w14:paraId="5BBD49B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302" w:type="dxa"/>
            <w:shd w:val="clear" w:color="auto" w:fill="D9D9D9" w:themeFill="background1" w:themeFillShade="D9"/>
            <w:vAlign w:val="center"/>
          </w:tcPr>
          <w:p w14:paraId="07C285F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Presiune</w:t>
            </w:r>
          </w:p>
        </w:tc>
        <w:tc>
          <w:tcPr>
            <w:tcW w:w="1302" w:type="dxa"/>
            <w:shd w:val="clear" w:color="auto" w:fill="D9D9D9" w:themeFill="background1" w:themeFillShade="D9"/>
            <w:vAlign w:val="center"/>
          </w:tcPr>
          <w:p w14:paraId="4C9A384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Dn branșament</w:t>
            </w:r>
          </w:p>
        </w:tc>
      </w:tr>
      <w:tr w:rsidR="004D6B53" w:rsidRPr="00CA7AE1" w14:paraId="006DC790" w14:textId="77777777" w:rsidTr="00EB7EB4">
        <w:tc>
          <w:tcPr>
            <w:tcW w:w="543" w:type="dxa"/>
          </w:tcPr>
          <w:p w14:paraId="67F4AD4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266" w:type="dxa"/>
          </w:tcPr>
          <w:p w14:paraId="30A8EED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5BDE6FD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F76440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71BC89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FEADD7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03ECFE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4BAE1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1E5DDA3" w14:textId="77777777" w:rsidTr="00EB7EB4">
        <w:tc>
          <w:tcPr>
            <w:tcW w:w="543" w:type="dxa"/>
          </w:tcPr>
          <w:p w14:paraId="0E8D810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266" w:type="dxa"/>
          </w:tcPr>
          <w:p w14:paraId="659BDFB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27E1F2E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222FE59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2288177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59F823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1F71946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35729A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5322263C" w14:textId="77777777" w:rsidTr="00EB7EB4">
        <w:tc>
          <w:tcPr>
            <w:tcW w:w="543" w:type="dxa"/>
          </w:tcPr>
          <w:p w14:paraId="0A74744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266" w:type="dxa"/>
          </w:tcPr>
          <w:p w14:paraId="309CCAB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0A1A886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6F0C0A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D1B6E3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060A3A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0674005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2B3CB61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72752622" w14:textId="77777777" w:rsidTr="00EB7EB4">
        <w:tc>
          <w:tcPr>
            <w:tcW w:w="543" w:type="dxa"/>
          </w:tcPr>
          <w:p w14:paraId="6021A72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266" w:type="dxa"/>
          </w:tcPr>
          <w:p w14:paraId="0615AD4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03" w:type="dxa"/>
          </w:tcPr>
          <w:p w14:paraId="08A636A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B8C13D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7E1F12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1ED3B1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501883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56D2DD0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1344DE1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408D60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2076A76"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7</w:t>
      </w:r>
    </w:p>
    <w:p w14:paraId="218C193F"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 xml:space="preserve">Contoarele de apă montate la consumatorii care utilizează serviciul de distribuție a apei potabile și/sau </w:t>
      </w:r>
      <w:r w:rsidR="0092731F" w:rsidRPr="00CA7AE1">
        <w:rPr>
          <w:rFonts w:ascii="Times New Roman" w:eastAsiaTheme="minorEastAsia" w:hAnsi="Times New Roman" w:cs="Times New Roman"/>
          <w:i/>
          <w:sz w:val="24"/>
          <w:szCs w:val="24"/>
          <w:lang w:val="ro-RO" w:eastAsia="zh-CN"/>
        </w:rPr>
        <w:t>tehnologice</w:t>
      </w:r>
    </w:p>
    <w:p w14:paraId="16B13A6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0" w:type="auto"/>
        <w:tblLook w:val="04A0" w:firstRow="1" w:lastRow="0" w:firstColumn="1" w:lastColumn="0" w:noHBand="0" w:noVBand="1"/>
      </w:tblPr>
      <w:tblGrid>
        <w:gridCol w:w="539"/>
        <w:gridCol w:w="1259"/>
        <w:gridCol w:w="1649"/>
        <w:gridCol w:w="1379"/>
        <w:gridCol w:w="1111"/>
        <w:gridCol w:w="1711"/>
        <w:gridCol w:w="1279"/>
        <w:gridCol w:w="1269"/>
      </w:tblGrid>
      <w:tr w:rsidR="004D6B53" w:rsidRPr="00CA7AE1" w14:paraId="247ABDBE" w14:textId="77777777" w:rsidTr="00EB7EB4">
        <w:tc>
          <w:tcPr>
            <w:tcW w:w="543" w:type="dxa"/>
            <w:shd w:val="clear" w:color="auto" w:fill="D9D9D9" w:themeFill="background1" w:themeFillShade="D9"/>
            <w:vAlign w:val="center"/>
          </w:tcPr>
          <w:p w14:paraId="281AB4A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lastRenderedPageBreak/>
              <w:t>Nr. crt.</w:t>
            </w:r>
          </w:p>
        </w:tc>
        <w:tc>
          <w:tcPr>
            <w:tcW w:w="1266" w:type="dxa"/>
            <w:shd w:val="clear" w:color="auto" w:fill="D9D9D9" w:themeFill="background1" w:themeFillShade="D9"/>
            <w:vAlign w:val="center"/>
          </w:tcPr>
          <w:p w14:paraId="23910A5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consumator</w:t>
            </w:r>
          </w:p>
        </w:tc>
        <w:tc>
          <w:tcPr>
            <w:tcW w:w="1701" w:type="dxa"/>
            <w:shd w:val="clear" w:color="auto" w:fill="D9D9D9" w:themeFill="background1" w:themeFillShade="D9"/>
            <w:vAlign w:val="center"/>
          </w:tcPr>
          <w:p w14:paraId="0E47654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Adresă</w:t>
            </w:r>
          </w:p>
        </w:tc>
        <w:tc>
          <w:tcPr>
            <w:tcW w:w="1418" w:type="dxa"/>
            <w:shd w:val="clear" w:color="auto" w:fill="D9D9D9" w:themeFill="background1" w:themeFillShade="D9"/>
            <w:vAlign w:val="center"/>
          </w:tcPr>
          <w:p w14:paraId="640455C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contor</w:t>
            </w:r>
          </w:p>
        </w:tc>
        <w:tc>
          <w:tcPr>
            <w:tcW w:w="1134" w:type="dxa"/>
            <w:shd w:val="clear" w:color="auto" w:fill="D9D9D9" w:themeFill="background1" w:themeFillShade="D9"/>
            <w:vAlign w:val="center"/>
          </w:tcPr>
          <w:p w14:paraId="155C04C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Serie contor</w:t>
            </w:r>
          </w:p>
        </w:tc>
        <w:tc>
          <w:tcPr>
            <w:tcW w:w="1756" w:type="dxa"/>
            <w:shd w:val="clear" w:color="auto" w:fill="D9D9D9" w:themeFill="background1" w:themeFillShade="D9"/>
            <w:vAlign w:val="center"/>
          </w:tcPr>
          <w:p w14:paraId="0630B47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Data punerii în funcțiune</w:t>
            </w:r>
          </w:p>
        </w:tc>
        <w:tc>
          <w:tcPr>
            <w:tcW w:w="1302" w:type="dxa"/>
            <w:shd w:val="clear" w:color="auto" w:fill="D9D9D9" w:themeFill="background1" w:themeFillShade="D9"/>
            <w:vAlign w:val="center"/>
          </w:tcPr>
          <w:p w14:paraId="158909F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Data scadentă</w:t>
            </w:r>
          </w:p>
        </w:tc>
        <w:tc>
          <w:tcPr>
            <w:tcW w:w="1302" w:type="dxa"/>
            <w:shd w:val="clear" w:color="auto" w:fill="D9D9D9" w:themeFill="background1" w:themeFillShade="D9"/>
            <w:vAlign w:val="center"/>
          </w:tcPr>
          <w:p w14:paraId="454FE11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Serie sigiliu</w:t>
            </w:r>
          </w:p>
        </w:tc>
      </w:tr>
      <w:tr w:rsidR="004D6B53" w:rsidRPr="00CA7AE1" w14:paraId="6AB42F59" w14:textId="77777777" w:rsidTr="00EB7EB4">
        <w:tc>
          <w:tcPr>
            <w:tcW w:w="543" w:type="dxa"/>
          </w:tcPr>
          <w:p w14:paraId="13CDF71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266" w:type="dxa"/>
          </w:tcPr>
          <w:p w14:paraId="5F8C273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01" w:type="dxa"/>
          </w:tcPr>
          <w:p w14:paraId="1EC9FD6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18" w:type="dxa"/>
          </w:tcPr>
          <w:p w14:paraId="460AC1F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25BF018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56" w:type="dxa"/>
          </w:tcPr>
          <w:p w14:paraId="2BA9B29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283526F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1A23CE7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0523E98" w14:textId="77777777" w:rsidTr="00EB7EB4">
        <w:tc>
          <w:tcPr>
            <w:tcW w:w="543" w:type="dxa"/>
          </w:tcPr>
          <w:p w14:paraId="1D89692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266" w:type="dxa"/>
          </w:tcPr>
          <w:p w14:paraId="3B941F1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01" w:type="dxa"/>
          </w:tcPr>
          <w:p w14:paraId="3C797CF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18" w:type="dxa"/>
          </w:tcPr>
          <w:p w14:paraId="1BBCC24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337561B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56" w:type="dxa"/>
          </w:tcPr>
          <w:p w14:paraId="3931F64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4CC2E5D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BF8BC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F90FB7D" w14:textId="77777777" w:rsidTr="00EB7EB4">
        <w:tc>
          <w:tcPr>
            <w:tcW w:w="543" w:type="dxa"/>
          </w:tcPr>
          <w:p w14:paraId="2E38365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266" w:type="dxa"/>
          </w:tcPr>
          <w:p w14:paraId="3D89A1B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01" w:type="dxa"/>
          </w:tcPr>
          <w:p w14:paraId="640EAC5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18" w:type="dxa"/>
          </w:tcPr>
          <w:p w14:paraId="21F6A04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0D6EDA3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56" w:type="dxa"/>
          </w:tcPr>
          <w:p w14:paraId="70B672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225F283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3796CF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E2C37D7" w14:textId="77777777" w:rsidTr="00EB7EB4">
        <w:tc>
          <w:tcPr>
            <w:tcW w:w="543" w:type="dxa"/>
          </w:tcPr>
          <w:p w14:paraId="680CA9D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266" w:type="dxa"/>
          </w:tcPr>
          <w:p w14:paraId="48DDCA7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01" w:type="dxa"/>
          </w:tcPr>
          <w:p w14:paraId="7FAC49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18" w:type="dxa"/>
          </w:tcPr>
          <w:p w14:paraId="0F90C97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408E251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756" w:type="dxa"/>
          </w:tcPr>
          <w:p w14:paraId="2830A53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6D3DFC2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02" w:type="dxa"/>
          </w:tcPr>
          <w:p w14:paraId="7DFE41B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216700A9"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79106CD"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1BE8AD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8</w:t>
      </w:r>
    </w:p>
    <w:p w14:paraId="65E02B12"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 xml:space="preserve">Datele aferente consumatorilor necontorizați  care utilizează serviciul de distribuție a apei potabile și/sau </w:t>
      </w:r>
      <w:r w:rsidR="0092731F" w:rsidRPr="00CA7AE1">
        <w:rPr>
          <w:rFonts w:ascii="Times New Roman" w:eastAsiaTheme="minorEastAsia" w:hAnsi="Times New Roman" w:cs="Times New Roman"/>
          <w:i/>
          <w:sz w:val="24"/>
          <w:szCs w:val="24"/>
          <w:lang w:val="ro-RO" w:eastAsia="zh-CN"/>
        </w:rPr>
        <w:t>tehnologice</w:t>
      </w:r>
    </w:p>
    <w:p w14:paraId="63E145C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8478" w:type="dxa"/>
        <w:tblLook w:val="04A0" w:firstRow="1" w:lastRow="0" w:firstColumn="1" w:lastColumn="0" w:noHBand="0" w:noVBand="1"/>
      </w:tblPr>
      <w:tblGrid>
        <w:gridCol w:w="537"/>
        <w:gridCol w:w="2038"/>
        <w:gridCol w:w="1626"/>
        <w:gridCol w:w="1343"/>
        <w:gridCol w:w="1629"/>
        <w:gridCol w:w="1305"/>
      </w:tblGrid>
      <w:tr w:rsidR="00D10193" w:rsidRPr="00CA7AE1" w14:paraId="76D9704B" w14:textId="77777777" w:rsidTr="006A53AB">
        <w:tc>
          <w:tcPr>
            <w:tcW w:w="537" w:type="dxa"/>
            <w:shd w:val="clear" w:color="auto" w:fill="D9D9D9" w:themeFill="background1" w:themeFillShade="D9"/>
            <w:vAlign w:val="center"/>
          </w:tcPr>
          <w:p w14:paraId="543DCC63"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2038" w:type="dxa"/>
            <w:shd w:val="clear" w:color="auto" w:fill="D9D9D9" w:themeFill="background1" w:themeFillShade="D9"/>
            <w:vAlign w:val="center"/>
          </w:tcPr>
          <w:p w14:paraId="61D6D28C"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consumator</w:t>
            </w:r>
          </w:p>
        </w:tc>
        <w:tc>
          <w:tcPr>
            <w:tcW w:w="1626" w:type="dxa"/>
            <w:shd w:val="clear" w:color="auto" w:fill="D9D9D9" w:themeFill="background1" w:themeFillShade="D9"/>
            <w:vAlign w:val="center"/>
          </w:tcPr>
          <w:p w14:paraId="095823DF"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Adresă</w:t>
            </w:r>
          </w:p>
        </w:tc>
        <w:tc>
          <w:tcPr>
            <w:tcW w:w="1343" w:type="dxa"/>
            <w:shd w:val="clear" w:color="auto" w:fill="D9D9D9" w:themeFill="background1" w:themeFillShade="D9"/>
            <w:vAlign w:val="center"/>
          </w:tcPr>
          <w:p w14:paraId="1564E1C7"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apă</w:t>
            </w:r>
          </w:p>
        </w:tc>
        <w:tc>
          <w:tcPr>
            <w:tcW w:w="1629" w:type="dxa"/>
            <w:shd w:val="clear" w:color="auto" w:fill="D9D9D9" w:themeFill="background1" w:themeFillShade="D9"/>
            <w:vAlign w:val="center"/>
          </w:tcPr>
          <w:p w14:paraId="5A3658DF"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Număr de locatari</w:t>
            </w:r>
          </w:p>
        </w:tc>
        <w:tc>
          <w:tcPr>
            <w:tcW w:w="1305" w:type="dxa"/>
            <w:shd w:val="clear" w:color="auto" w:fill="D9D9D9" w:themeFill="background1" w:themeFillShade="D9"/>
            <w:vAlign w:val="center"/>
          </w:tcPr>
          <w:p w14:paraId="71FC4B16"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Norma de consum</w:t>
            </w:r>
          </w:p>
        </w:tc>
      </w:tr>
      <w:tr w:rsidR="00D10193" w:rsidRPr="00CA7AE1" w14:paraId="62C0760A" w14:textId="77777777" w:rsidTr="006A53AB">
        <w:tc>
          <w:tcPr>
            <w:tcW w:w="537" w:type="dxa"/>
          </w:tcPr>
          <w:p w14:paraId="0EB5DD44"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2038" w:type="dxa"/>
          </w:tcPr>
          <w:p w14:paraId="71F64275"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6" w:type="dxa"/>
          </w:tcPr>
          <w:p w14:paraId="0F606AA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43" w:type="dxa"/>
          </w:tcPr>
          <w:p w14:paraId="00E8751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9" w:type="dxa"/>
          </w:tcPr>
          <w:p w14:paraId="70E0C6D3"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05" w:type="dxa"/>
          </w:tcPr>
          <w:p w14:paraId="7A3873D4"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r>
      <w:tr w:rsidR="00D10193" w:rsidRPr="00CA7AE1" w14:paraId="27683D37" w14:textId="77777777" w:rsidTr="006A53AB">
        <w:tc>
          <w:tcPr>
            <w:tcW w:w="537" w:type="dxa"/>
          </w:tcPr>
          <w:p w14:paraId="0C7D3860"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2038" w:type="dxa"/>
          </w:tcPr>
          <w:p w14:paraId="3AE86D14"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6" w:type="dxa"/>
          </w:tcPr>
          <w:p w14:paraId="01AD6692"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43" w:type="dxa"/>
          </w:tcPr>
          <w:p w14:paraId="74449B65"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9" w:type="dxa"/>
          </w:tcPr>
          <w:p w14:paraId="070A5FEB"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05" w:type="dxa"/>
          </w:tcPr>
          <w:p w14:paraId="340E65E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r>
      <w:tr w:rsidR="00D10193" w:rsidRPr="00CA7AE1" w14:paraId="3C131B88" w14:textId="77777777" w:rsidTr="006A53AB">
        <w:tc>
          <w:tcPr>
            <w:tcW w:w="537" w:type="dxa"/>
          </w:tcPr>
          <w:p w14:paraId="650128D7"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2038" w:type="dxa"/>
          </w:tcPr>
          <w:p w14:paraId="7888B35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6" w:type="dxa"/>
          </w:tcPr>
          <w:p w14:paraId="2F551EBF"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43" w:type="dxa"/>
          </w:tcPr>
          <w:p w14:paraId="6F894EE4"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9" w:type="dxa"/>
          </w:tcPr>
          <w:p w14:paraId="01A461F0"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05" w:type="dxa"/>
          </w:tcPr>
          <w:p w14:paraId="1A4DF740"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r>
      <w:tr w:rsidR="00D10193" w:rsidRPr="00CA7AE1" w14:paraId="1139F574" w14:textId="77777777" w:rsidTr="006A53AB">
        <w:tc>
          <w:tcPr>
            <w:tcW w:w="537" w:type="dxa"/>
          </w:tcPr>
          <w:p w14:paraId="4414081C" w14:textId="77777777" w:rsidR="00D10193" w:rsidRPr="00CA7AE1" w:rsidRDefault="00D1019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2038" w:type="dxa"/>
          </w:tcPr>
          <w:p w14:paraId="4F87F84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6" w:type="dxa"/>
          </w:tcPr>
          <w:p w14:paraId="2E4CC164"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43" w:type="dxa"/>
          </w:tcPr>
          <w:p w14:paraId="51A3EDFF"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629" w:type="dxa"/>
          </w:tcPr>
          <w:p w14:paraId="18EE3338"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c>
          <w:tcPr>
            <w:tcW w:w="1305" w:type="dxa"/>
          </w:tcPr>
          <w:p w14:paraId="052FAE2F" w14:textId="77777777" w:rsidR="00D10193" w:rsidRPr="00CA7AE1" w:rsidRDefault="00D10193" w:rsidP="004D6B53">
            <w:pPr>
              <w:tabs>
                <w:tab w:val="left" w:pos="1276"/>
              </w:tabs>
              <w:spacing w:after="200" w:line="276" w:lineRule="auto"/>
              <w:jc w:val="both"/>
              <w:rPr>
                <w:rFonts w:ascii="Times New Roman" w:hAnsi="Times New Roman" w:cs="Times New Roman"/>
                <w:sz w:val="20"/>
                <w:szCs w:val="20"/>
                <w:lang w:val="ro-RO"/>
              </w:rPr>
            </w:pPr>
          </w:p>
        </w:tc>
      </w:tr>
    </w:tbl>
    <w:p w14:paraId="778A155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7619F46"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727ECDD"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9</w:t>
      </w:r>
    </w:p>
    <w:p w14:paraId="61B6A91C"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Stațiile de pompare, repompare și de hidrofor aparținând sistemului de distribuție a apei brute și potabile</w:t>
      </w:r>
    </w:p>
    <w:p w14:paraId="3782744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234" w:type="dxa"/>
        <w:tblLook w:val="04A0" w:firstRow="1" w:lastRow="0" w:firstColumn="1" w:lastColumn="0" w:noHBand="0" w:noVBand="1"/>
      </w:tblPr>
      <w:tblGrid>
        <w:gridCol w:w="478"/>
        <w:gridCol w:w="1016"/>
        <w:gridCol w:w="761"/>
        <w:gridCol w:w="1114"/>
        <w:gridCol w:w="894"/>
        <w:gridCol w:w="1066"/>
        <w:gridCol w:w="872"/>
        <w:gridCol w:w="883"/>
        <w:gridCol w:w="1061"/>
        <w:gridCol w:w="938"/>
        <w:gridCol w:w="1151"/>
      </w:tblGrid>
      <w:tr w:rsidR="004D6B53" w:rsidRPr="00CA7AE1" w14:paraId="10BA48AB" w14:textId="77777777" w:rsidTr="00EB7EB4">
        <w:tc>
          <w:tcPr>
            <w:tcW w:w="478" w:type="dxa"/>
            <w:vMerge w:val="restart"/>
            <w:shd w:val="clear" w:color="auto" w:fill="D9D9D9" w:themeFill="background1" w:themeFillShade="D9"/>
            <w:vAlign w:val="center"/>
          </w:tcPr>
          <w:p w14:paraId="22B4CC1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016" w:type="dxa"/>
            <w:vMerge w:val="restart"/>
            <w:shd w:val="clear" w:color="auto" w:fill="D9D9D9" w:themeFill="background1" w:themeFillShade="D9"/>
            <w:vAlign w:val="center"/>
          </w:tcPr>
          <w:p w14:paraId="0D05B26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stație</w:t>
            </w:r>
          </w:p>
        </w:tc>
        <w:tc>
          <w:tcPr>
            <w:tcW w:w="3835" w:type="dxa"/>
            <w:gridSpan w:val="4"/>
            <w:shd w:val="clear" w:color="auto" w:fill="D9D9D9" w:themeFill="background1" w:themeFillShade="D9"/>
            <w:vAlign w:val="center"/>
          </w:tcPr>
          <w:p w14:paraId="2E9A919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POMPARE/REPOMPARE</w:t>
            </w:r>
          </w:p>
        </w:tc>
        <w:tc>
          <w:tcPr>
            <w:tcW w:w="4905" w:type="dxa"/>
            <w:gridSpan w:val="5"/>
            <w:shd w:val="clear" w:color="auto" w:fill="D9D9D9" w:themeFill="background1" w:themeFillShade="D9"/>
            <w:vAlign w:val="center"/>
          </w:tcPr>
          <w:p w14:paraId="7ACFCB6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HIDROFOR</w:t>
            </w:r>
          </w:p>
        </w:tc>
      </w:tr>
      <w:tr w:rsidR="004D6B53" w:rsidRPr="00CA7AE1" w14:paraId="3ED5A3D9" w14:textId="77777777" w:rsidTr="00EB7EB4">
        <w:tc>
          <w:tcPr>
            <w:tcW w:w="478" w:type="dxa"/>
            <w:vMerge/>
            <w:shd w:val="clear" w:color="auto" w:fill="D9D9D9" w:themeFill="background1" w:themeFillShade="D9"/>
            <w:vAlign w:val="center"/>
          </w:tcPr>
          <w:p w14:paraId="5582887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1016" w:type="dxa"/>
            <w:vMerge/>
            <w:shd w:val="clear" w:color="auto" w:fill="D9D9D9" w:themeFill="background1" w:themeFillShade="D9"/>
            <w:vAlign w:val="center"/>
          </w:tcPr>
          <w:p w14:paraId="0BBAD80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761" w:type="dxa"/>
            <w:shd w:val="clear" w:color="auto" w:fill="D9D9D9" w:themeFill="background1" w:themeFillShade="D9"/>
            <w:vAlign w:val="center"/>
          </w:tcPr>
          <w:p w14:paraId="19FDB23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pompă</w:t>
            </w:r>
          </w:p>
        </w:tc>
        <w:tc>
          <w:tcPr>
            <w:tcW w:w="1114" w:type="dxa"/>
            <w:shd w:val="clear" w:color="auto" w:fill="D9D9D9" w:themeFill="background1" w:themeFillShade="D9"/>
            <w:vAlign w:val="center"/>
          </w:tcPr>
          <w:p w14:paraId="34AA107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 înălțime de pompare</w:t>
            </w:r>
          </w:p>
        </w:tc>
        <w:tc>
          <w:tcPr>
            <w:tcW w:w="894" w:type="dxa"/>
            <w:shd w:val="clear" w:color="auto" w:fill="D9D9D9" w:themeFill="background1" w:themeFillShade="D9"/>
            <w:vAlign w:val="center"/>
          </w:tcPr>
          <w:p w14:paraId="7B46791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puterea electrică</w:t>
            </w:r>
          </w:p>
        </w:tc>
        <w:tc>
          <w:tcPr>
            <w:tcW w:w="1061" w:type="dxa"/>
            <w:shd w:val="clear" w:color="auto" w:fill="D9D9D9" w:themeFill="background1" w:themeFillShade="D9"/>
            <w:vAlign w:val="center"/>
          </w:tcPr>
          <w:p w14:paraId="599FB18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MD"/>
              </w:rPr>
            </w:pPr>
            <w:r w:rsidRPr="00CA7AE1">
              <w:rPr>
                <w:rFonts w:ascii="Times New Roman" w:hAnsi="Times New Roman" w:cs="Times New Roman"/>
                <w:sz w:val="20"/>
                <w:szCs w:val="20"/>
                <w:lang w:val="ro-MD"/>
              </w:rPr>
              <w:t>randament</w:t>
            </w:r>
          </w:p>
        </w:tc>
        <w:tc>
          <w:tcPr>
            <w:tcW w:w="872" w:type="dxa"/>
            <w:shd w:val="clear" w:color="auto" w:fill="D9D9D9" w:themeFill="background1" w:themeFillShade="D9"/>
            <w:vAlign w:val="center"/>
          </w:tcPr>
          <w:p w14:paraId="5E6B84E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de hidrofor</w:t>
            </w:r>
          </w:p>
        </w:tc>
        <w:tc>
          <w:tcPr>
            <w:tcW w:w="883" w:type="dxa"/>
            <w:shd w:val="clear" w:color="auto" w:fill="D9D9D9" w:themeFill="background1" w:themeFillShade="D9"/>
            <w:vAlign w:val="center"/>
          </w:tcPr>
          <w:p w14:paraId="5DD6767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volum rezervor hidrofor</w:t>
            </w:r>
          </w:p>
        </w:tc>
        <w:tc>
          <w:tcPr>
            <w:tcW w:w="1061" w:type="dxa"/>
            <w:shd w:val="clear" w:color="auto" w:fill="D9D9D9" w:themeFill="background1" w:themeFillShade="D9"/>
            <w:vAlign w:val="center"/>
          </w:tcPr>
          <w:p w14:paraId="078BD0A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putere compresor</w:t>
            </w:r>
          </w:p>
        </w:tc>
        <w:tc>
          <w:tcPr>
            <w:tcW w:w="938" w:type="dxa"/>
            <w:shd w:val="clear" w:color="auto" w:fill="D9D9D9" w:themeFill="background1" w:themeFillShade="D9"/>
            <w:vAlign w:val="center"/>
          </w:tcPr>
          <w:p w14:paraId="19D0889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presiune asigurată</w:t>
            </w:r>
          </w:p>
        </w:tc>
        <w:tc>
          <w:tcPr>
            <w:tcW w:w="1151" w:type="dxa"/>
            <w:shd w:val="clear" w:color="auto" w:fill="D9D9D9" w:themeFill="background1" w:themeFillShade="D9"/>
            <w:vAlign w:val="center"/>
          </w:tcPr>
          <w:p w14:paraId="7013B36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randament</w:t>
            </w:r>
          </w:p>
        </w:tc>
      </w:tr>
      <w:tr w:rsidR="004D6B53" w:rsidRPr="00CA7AE1" w14:paraId="20D511C7" w14:textId="77777777" w:rsidTr="00EB7EB4">
        <w:tc>
          <w:tcPr>
            <w:tcW w:w="478" w:type="dxa"/>
          </w:tcPr>
          <w:p w14:paraId="24FB8F6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016" w:type="dxa"/>
          </w:tcPr>
          <w:p w14:paraId="61B844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75164E1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73BF36E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4" w:type="dxa"/>
          </w:tcPr>
          <w:p w14:paraId="09AB092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0189E12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72" w:type="dxa"/>
          </w:tcPr>
          <w:p w14:paraId="219038F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83" w:type="dxa"/>
          </w:tcPr>
          <w:p w14:paraId="34E534D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5829FA4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5D73853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33CB7F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E67FD84" w14:textId="77777777" w:rsidTr="00EB7EB4">
        <w:tc>
          <w:tcPr>
            <w:tcW w:w="478" w:type="dxa"/>
          </w:tcPr>
          <w:p w14:paraId="2917B7C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016" w:type="dxa"/>
          </w:tcPr>
          <w:p w14:paraId="0DF2989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2ED4113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18A59F0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4" w:type="dxa"/>
          </w:tcPr>
          <w:p w14:paraId="24D2E24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493EA41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72" w:type="dxa"/>
          </w:tcPr>
          <w:p w14:paraId="032AD7D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83" w:type="dxa"/>
          </w:tcPr>
          <w:p w14:paraId="1DA6E46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26958EC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529331B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73E7605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7CC79CE" w14:textId="77777777" w:rsidTr="00EB7EB4">
        <w:tc>
          <w:tcPr>
            <w:tcW w:w="478" w:type="dxa"/>
          </w:tcPr>
          <w:p w14:paraId="46757A0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016" w:type="dxa"/>
          </w:tcPr>
          <w:p w14:paraId="23D67C6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766EBDC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11725C2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4" w:type="dxa"/>
          </w:tcPr>
          <w:p w14:paraId="6B45D8C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7199FB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72" w:type="dxa"/>
          </w:tcPr>
          <w:p w14:paraId="3B61639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83" w:type="dxa"/>
          </w:tcPr>
          <w:p w14:paraId="2237A61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4BEBF70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3670C19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1EC006A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3437BE69" w14:textId="77777777" w:rsidTr="00EB7EB4">
        <w:tc>
          <w:tcPr>
            <w:tcW w:w="478" w:type="dxa"/>
          </w:tcPr>
          <w:p w14:paraId="0A69A9B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016" w:type="dxa"/>
          </w:tcPr>
          <w:p w14:paraId="12A03E6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2885B68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2CB72D3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4" w:type="dxa"/>
          </w:tcPr>
          <w:p w14:paraId="0A4F1D6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1826F02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72" w:type="dxa"/>
          </w:tcPr>
          <w:p w14:paraId="28D6C5F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83" w:type="dxa"/>
          </w:tcPr>
          <w:p w14:paraId="527502A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6DF462F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538484F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1DED508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59909AC9"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1B8EE64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425737B"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10</w:t>
      </w:r>
    </w:p>
    <w:p w14:paraId="3BCC2447"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Caracteristicele rețelei de distribuție a apei brute și potabile</w:t>
      </w:r>
    </w:p>
    <w:p w14:paraId="2198958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221" w:type="dxa"/>
        <w:tblLook w:val="04A0" w:firstRow="1" w:lastRow="0" w:firstColumn="1" w:lastColumn="0" w:noHBand="0" w:noVBand="1"/>
      </w:tblPr>
      <w:tblGrid>
        <w:gridCol w:w="478"/>
        <w:gridCol w:w="1016"/>
        <w:gridCol w:w="761"/>
        <w:gridCol w:w="1114"/>
        <w:gridCol w:w="567"/>
        <w:gridCol w:w="567"/>
        <w:gridCol w:w="708"/>
        <w:gridCol w:w="709"/>
        <w:gridCol w:w="1061"/>
        <w:gridCol w:w="938"/>
        <w:gridCol w:w="1151"/>
        <w:gridCol w:w="1151"/>
      </w:tblGrid>
      <w:tr w:rsidR="004D6B53" w:rsidRPr="00CA7AE1" w14:paraId="4CF6A7E6" w14:textId="77777777" w:rsidTr="00EB7EB4">
        <w:tc>
          <w:tcPr>
            <w:tcW w:w="478" w:type="dxa"/>
            <w:shd w:val="clear" w:color="auto" w:fill="D9D9D9" w:themeFill="background1" w:themeFillShade="D9"/>
            <w:vAlign w:val="center"/>
          </w:tcPr>
          <w:p w14:paraId="75AD3EC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016" w:type="dxa"/>
            <w:shd w:val="clear" w:color="auto" w:fill="D9D9D9" w:themeFill="background1" w:themeFillShade="D9"/>
            <w:vAlign w:val="center"/>
          </w:tcPr>
          <w:p w14:paraId="124F016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tronson</w:t>
            </w:r>
          </w:p>
        </w:tc>
        <w:tc>
          <w:tcPr>
            <w:tcW w:w="761" w:type="dxa"/>
            <w:shd w:val="clear" w:color="auto" w:fill="D9D9D9" w:themeFill="background1" w:themeFillShade="D9"/>
            <w:vAlign w:val="center"/>
          </w:tcPr>
          <w:p w14:paraId="7BF4EE6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apă</w:t>
            </w:r>
          </w:p>
        </w:tc>
        <w:tc>
          <w:tcPr>
            <w:tcW w:w="1114" w:type="dxa"/>
            <w:shd w:val="clear" w:color="auto" w:fill="D9D9D9" w:themeFill="background1" w:themeFillShade="D9"/>
            <w:vAlign w:val="center"/>
          </w:tcPr>
          <w:p w14:paraId="7E6A010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M/D</w:t>
            </w:r>
            <w:r w:rsidRPr="00CA7AE1">
              <w:rPr>
                <w:rFonts w:ascii="Times New Roman" w:hAnsi="Times New Roman" w:cs="Times New Roman"/>
                <w:sz w:val="20"/>
                <w:szCs w:val="20"/>
                <w:vertAlign w:val="subscript"/>
                <w:lang w:val="ro-RO"/>
              </w:rPr>
              <w:t>ext</w:t>
            </w:r>
            <w:r w:rsidRPr="00CA7AE1">
              <w:rPr>
                <w:rFonts w:ascii="Times New Roman" w:hAnsi="Times New Roman" w:cs="Times New Roman"/>
                <w:sz w:val="20"/>
                <w:szCs w:val="20"/>
                <w:lang w:val="ro-RO"/>
              </w:rPr>
              <w:t>/s</w:t>
            </w:r>
            <w:r w:rsidRPr="00CA7AE1">
              <w:rPr>
                <w:rFonts w:ascii="Times New Roman" w:hAnsi="Times New Roman" w:cs="Times New Roman"/>
                <w:sz w:val="20"/>
                <w:szCs w:val="20"/>
                <w:vertAlign w:val="superscript"/>
                <w:lang w:val="ro-RO"/>
              </w:rPr>
              <w:t>1</w:t>
            </w:r>
          </w:p>
        </w:tc>
        <w:tc>
          <w:tcPr>
            <w:tcW w:w="567" w:type="dxa"/>
            <w:shd w:val="clear" w:color="auto" w:fill="D9D9D9" w:themeFill="background1" w:themeFillShade="D9"/>
            <w:vAlign w:val="center"/>
          </w:tcPr>
          <w:p w14:paraId="43B5C10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Qn</w:t>
            </w:r>
            <w:r w:rsidRPr="00CA7AE1">
              <w:rPr>
                <w:rFonts w:ascii="Times New Roman" w:hAnsi="Times New Roman" w:cs="Times New Roman"/>
                <w:sz w:val="20"/>
                <w:szCs w:val="20"/>
                <w:vertAlign w:val="superscript"/>
                <w:lang w:val="ro-RO"/>
              </w:rPr>
              <w:t>2</w:t>
            </w:r>
          </w:p>
        </w:tc>
        <w:tc>
          <w:tcPr>
            <w:tcW w:w="567" w:type="dxa"/>
            <w:shd w:val="clear" w:color="auto" w:fill="D9D9D9" w:themeFill="background1" w:themeFillShade="D9"/>
            <w:vAlign w:val="center"/>
          </w:tcPr>
          <w:p w14:paraId="2EBA396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L</w:t>
            </w:r>
            <w:r w:rsidRPr="00CA7AE1">
              <w:rPr>
                <w:rFonts w:ascii="Times New Roman" w:hAnsi="Times New Roman" w:cs="Times New Roman"/>
                <w:sz w:val="20"/>
                <w:szCs w:val="20"/>
                <w:vertAlign w:val="superscript"/>
                <w:lang w:val="ro-RO"/>
              </w:rPr>
              <w:t>3</w:t>
            </w:r>
          </w:p>
        </w:tc>
        <w:tc>
          <w:tcPr>
            <w:tcW w:w="708" w:type="dxa"/>
            <w:shd w:val="clear" w:color="auto" w:fill="D9D9D9" w:themeFill="background1" w:themeFillShade="D9"/>
            <w:vAlign w:val="center"/>
          </w:tcPr>
          <w:p w14:paraId="3937F4F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sym w:font="Symbol" w:char="F044"/>
            </w:r>
            <w:r w:rsidRPr="00CA7AE1">
              <w:rPr>
                <w:rFonts w:ascii="Times New Roman" w:hAnsi="Times New Roman" w:cs="Times New Roman"/>
                <w:sz w:val="20"/>
                <w:szCs w:val="20"/>
                <w:lang w:val="ro-RO"/>
              </w:rPr>
              <w:t xml:space="preserve"> H</w:t>
            </w:r>
            <w:r w:rsidRPr="00CA7AE1">
              <w:rPr>
                <w:rFonts w:ascii="Times New Roman" w:hAnsi="Times New Roman" w:cs="Times New Roman"/>
                <w:sz w:val="20"/>
                <w:szCs w:val="20"/>
                <w:vertAlign w:val="superscript"/>
                <w:lang w:val="ro-RO"/>
              </w:rPr>
              <w:t>4</w:t>
            </w:r>
          </w:p>
        </w:tc>
        <w:tc>
          <w:tcPr>
            <w:tcW w:w="709" w:type="dxa"/>
            <w:shd w:val="clear" w:color="auto" w:fill="D9D9D9" w:themeFill="background1" w:themeFillShade="D9"/>
            <w:vAlign w:val="center"/>
          </w:tcPr>
          <w:p w14:paraId="32BC659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PN</w:t>
            </w:r>
            <w:r w:rsidRPr="00CA7AE1">
              <w:rPr>
                <w:rFonts w:ascii="Times New Roman" w:hAnsi="Times New Roman" w:cs="Times New Roman"/>
                <w:sz w:val="20"/>
                <w:szCs w:val="20"/>
                <w:vertAlign w:val="superscript"/>
                <w:lang w:val="ro-RO"/>
              </w:rPr>
              <w:t>5</w:t>
            </w:r>
          </w:p>
        </w:tc>
        <w:tc>
          <w:tcPr>
            <w:tcW w:w="1061" w:type="dxa"/>
            <w:shd w:val="clear" w:color="auto" w:fill="D9D9D9" w:themeFill="background1" w:themeFillShade="D9"/>
            <w:vAlign w:val="center"/>
          </w:tcPr>
          <w:p w14:paraId="009239D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sym w:font="Symbol" w:char="F044"/>
            </w:r>
            <w:r w:rsidRPr="00CA7AE1">
              <w:rPr>
                <w:rFonts w:ascii="Times New Roman" w:hAnsi="Times New Roman" w:cs="Times New Roman"/>
                <w:sz w:val="20"/>
                <w:szCs w:val="20"/>
                <w:lang w:val="ro-RO"/>
              </w:rPr>
              <w:t xml:space="preserve"> Q</w:t>
            </w:r>
            <w:r w:rsidRPr="00CA7AE1">
              <w:rPr>
                <w:rFonts w:ascii="Times New Roman" w:hAnsi="Times New Roman" w:cs="Times New Roman"/>
                <w:sz w:val="20"/>
                <w:szCs w:val="20"/>
                <w:vertAlign w:val="superscript"/>
                <w:lang w:val="ro-RO"/>
              </w:rPr>
              <w:t>6</w:t>
            </w:r>
          </w:p>
        </w:tc>
        <w:tc>
          <w:tcPr>
            <w:tcW w:w="938" w:type="dxa"/>
            <w:shd w:val="clear" w:color="auto" w:fill="D9D9D9" w:themeFill="background1" w:themeFillShade="D9"/>
            <w:vAlign w:val="center"/>
          </w:tcPr>
          <w:p w14:paraId="04C264E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 hidrant</w:t>
            </w:r>
            <w:r w:rsidRPr="00CA7AE1">
              <w:rPr>
                <w:rFonts w:ascii="Times New Roman" w:hAnsi="Times New Roman" w:cs="Times New Roman"/>
                <w:sz w:val="20"/>
                <w:szCs w:val="20"/>
                <w:vertAlign w:val="superscript"/>
                <w:lang w:val="ro-RO"/>
              </w:rPr>
              <w:t>7</w:t>
            </w:r>
          </w:p>
        </w:tc>
        <w:tc>
          <w:tcPr>
            <w:tcW w:w="1151" w:type="dxa"/>
            <w:shd w:val="clear" w:color="auto" w:fill="D9D9D9" w:themeFill="background1" w:themeFillShade="D9"/>
            <w:vAlign w:val="center"/>
          </w:tcPr>
          <w:p w14:paraId="30A572F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 hidrant</w:t>
            </w:r>
          </w:p>
        </w:tc>
        <w:tc>
          <w:tcPr>
            <w:tcW w:w="1151" w:type="dxa"/>
            <w:shd w:val="clear" w:color="auto" w:fill="D9D9D9" w:themeFill="background1" w:themeFillShade="D9"/>
          </w:tcPr>
          <w:p w14:paraId="563867E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Poziționare hidrant</w:t>
            </w:r>
          </w:p>
        </w:tc>
      </w:tr>
      <w:tr w:rsidR="004D6B53" w:rsidRPr="00CA7AE1" w14:paraId="30637C4A" w14:textId="77777777" w:rsidTr="00EB7EB4">
        <w:tc>
          <w:tcPr>
            <w:tcW w:w="478" w:type="dxa"/>
          </w:tcPr>
          <w:p w14:paraId="2D9413B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lastRenderedPageBreak/>
              <w:t>1</w:t>
            </w:r>
          </w:p>
        </w:tc>
        <w:tc>
          <w:tcPr>
            <w:tcW w:w="1016" w:type="dxa"/>
          </w:tcPr>
          <w:p w14:paraId="24C4782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2041ED2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1C3480A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2537A3E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6298126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7F072E2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51821FC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0809E32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7E5BD1B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23893A1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628556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C58A030" w14:textId="77777777" w:rsidTr="00EB7EB4">
        <w:tc>
          <w:tcPr>
            <w:tcW w:w="478" w:type="dxa"/>
          </w:tcPr>
          <w:p w14:paraId="73A3E85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016" w:type="dxa"/>
          </w:tcPr>
          <w:p w14:paraId="72153A0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33610D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2D3D3BE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212EF0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20BABC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36CBDB3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45A6A1A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249566F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129C6BB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15DC749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45709D8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3C150F0C" w14:textId="77777777" w:rsidTr="00EB7EB4">
        <w:tc>
          <w:tcPr>
            <w:tcW w:w="478" w:type="dxa"/>
          </w:tcPr>
          <w:p w14:paraId="3F05F7E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016" w:type="dxa"/>
          </w:tcPr>
          <w:p w14:paraId="63032D2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0BE931A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0C21A0E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0126158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2D14DFE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14DF083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4B4B4D7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22E856E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465B2E7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331274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6617DA0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370690C" w14:textId="77777777" w:rsidTr="00EB7EB4">
        <w:tc>
          <w:tcPr>
            <w:tcW w:w="478" w:type="dxa"/>
          </w:tcPr>
          <w:p w14:paraId="0EEF0F8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016" w:type="dxa"/>
          </w:tcPr>
          <w:p w14:paraId="0433BBE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61" w:type="dxa"/>
          </w:tcPr>
          <w:p w14:paraId="4FBBA10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14" w:type="dxa"/>
          </w:tcPr>
          <w:p w14:paraId="6C1D277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357EDFB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67" w:type="dxa"/>
          </w:tcPr>
          <w:p w14:paraId="5F5A067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1BB5DA0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9" w:type="dxa"/>
          </w:tcPr>
          <w:p w14:paraId="2A7AAC4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61" w:type="dxa"/>
          </w:tcPr>
          <w:p w14:paraId="3F3079F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41C48FF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2CD4B5C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1" w:type="dxa"/>
          </w:tcPr>
          <w:p w14:paraId="774E571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5A7ABAB6"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159D1A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material / diametrul exterior / grosime material</w:t>
      </w:r>
    </w:p>
    <w:p w14:paraId="5DCCBEF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debitul nominal </w:t>
      </w:r>
    </w:p>
    <w:p w14:paraId="12C71EF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lungime tronson</w:t>
      </w:r>
    </w:p>
    <w:p w14:paraId="7BFCA32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4</w:t>
      </w:r>
      <w:r w:rsidRPr="00CA7AE1">
        <w:rPr>
          <w:rFonts w:ascii="Times New Roman" w:eastAsiaTheme="minorEastAsia" w:hAnsi="Times New Roman" w:cs="Times New Roman"/>
          <w:sz w:val="24"/>
          <w:szCs w:val="24"/>
          <w:lang w:val="ro-RO" w:eastAsia="zh-CN"/>
        </w:rPr>
        <w:t xml:space="preserve"> – pierdere de presiune de proiect</w:t>
      </w:r>
    </w:p>
    <w:p w14:paraId="260C07C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5</w:t>
      </w:r>
      <w:r w:rsidRPr="00CA7AE1">
        <w:rPr>
          <w:rFonts w:ascii="Times New Roman" w:eastAsiaTheme="minorEastAsia" w:hAnsi="Times New Roman" w:cs="Times New Roman"/>
          <w:sz w:val="24"/>
          <w:szCs w:val="24"/>
          <w:lang w:val="ro-RO" w:eastAsia="zh-CN"/>
        </w:rPr>
        <w:t xml:space="preserve"> – presiune nominală</w:t>
      </w:r>
    </w:p>
    <w:p w14:paraId="36942E6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6</w:t>
      </w:r>
      <w:r w:rsidRPr="00CA7AE1">
        <w:rPr>
          <w:rFonts w:ascii="Times New Roman" w:eastAsiaTheme="minorEastAsia" w:hAnsi="Times New Roman" w:cs="Times New Roman"/>
          <w:sz w:val="24"/>
          <w:szCs w:val="24"/>
          <w:lang w:val="ro-RO" w:eastAsia="zh-CN"/>
        </w:rPr>
        <w:t xml:space="preserve"> – pierdere procentuală de apă de proiect</w:t>
      </w:r>
    </w:p>
    <w:p w14:paraId="6DC4BA3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7</w:t>
      </w:r>
      <w:r w:rsidRPr="00CA7AE1">
        <w:rPr>
          <w:rFonts w:ascii="Times New Roman" w:eastAsiaTheme="minorEastAsia" w:hAnsi="Times New Roman" w:cs="Times New Roman"/>
          <w:sz w:val="24"/>
          <w:szCs w:val="24"/>
          <w:lang w:val="ro-RO" w:eastAsia="zh-CN"/>
        </w:rPr>
        <w:t xml:space="preserve"> – subteran, suprateran</w:t>
      </w:r>
    </w:p>
    <w:p w14:paraId="2F29EFC2"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6DFBC7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04E1D0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11</w:t>
      </w:r>
    </w:p>
    <w:p w14:paraId="4FBBD8A0"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Principalele date aferente branșamentelor</w:t>
      </w:r>
    </w:p>
    <w:p w14:paraId="7472587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449" w:type="dxa"/>
        <w:tblLook w:val="04A0" w:firstRow="1" w:lastRow="0" w:firstColumn="1" w:lastColumn="0" w:noHBand="0" w:noVBand="1"/>
      </w:tblPr>
      <w:tblGrid>
        <w:gridCol w:w="479"/>
        <w:gridCol w:w="1138"/>
        <w:gridCol w:w="772"/>
        <w:gridCol w:w="1830"/>
        <w:gridCol w:w="992"/>
        <w:gridCol w:w="1679"/>
        <w:gridCol w:w="938"/>
        <w:gridCol w:w="1471"/>
        <w:gridCol w:w="1150"/>
      </w:tblGrid>
      <w:tr w:rsidR="004D6B53" w:rsidRPr="00CA7AE1" w14:paraId="21637C28" w14:textId="77777777" w:rsidTr="00EB7EB4">
        <w:tc>
          <w:tcPr>
            <w:tcW w:w="479" w:type="dxa"/>
            <w:shd w:val="clear" w:color="auto" w:fill="D9D9D9" w:themeFill="background1" w:themeFillShade="D9"/>
            <w:vAlign w:val="center"/>
          </w:tcPr>
          <w:p w14:paraId="61B92D3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38" w:type="dxa"/>
            <w:shd w:val="clear" w:color="auto" w:fill="D9D9D9" w:themeFill="background1" w:themeFillShade="D9"/>
            <w:vAlign w:val="center"/>
          </w:tcPr>
          <w:p w14:paraId="180787C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Adresă branșament</w:t>
            </w:r>
          </w:p>
        </w:tc>
        <w:tc>
          <w:tcPr>
            <w:tcW w:w="772" w:type="dxa"/>
            <w:shd w:val="clear" w:color="auto" w:fill="D9D9D9" w:themeFill="background1" w:themeFillShade="D9"/>
            <w:vAlign w:val="center"/>
          </w:tcPr>
          <w:p w14:paraId="73F14C2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Poziție cămin</w:t>
            </w:r>
          </w:p>
        </w:tc>
        <w:tc>
          <w:tcPr>
            <w:tcW w:w="1830" w:type="dxa"/>
            <w:shd w:val="clear" w:color="auto" w:fill="D9D9D9" w:themeFill="background1" w:themeFillShade="D9"/>
            <w:vAlign w:val="center"/>
          </w:tcPr>
          <w:p w14:paraId="0B03C3C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Lungime conductă branșament</w:t>
            </w:r>
          </w:p>
        </w:tc>
        <w:tc>
          <w:tcPr>
            <w:tcW w:w="992" w:type="dxa"/>
            <w:shd w:val="clear" w:color="auto" w:fill="D9D9D9" w:themeFill="background1" w:themeFillShade="D9"/>
            <w:vAlign w:val="center"/>
          </w:tcPr>
          <w:p w14:paraId="2A7B292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679" w:type="dxa"/>
            <w:shd w:val="clear" w:color="auto" w:fill="D9D9D9" w:themeFill="background1" w:themeFillShade="D9"/>
            <w:vAlign w:val="center"/>
          </w:tcPr>
          <w:p w14:paraId="51E7627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Diametrul nominal conductă</w:t>
            </w:r>
          </w:p>
        </w:tc>
        <w:tc>
          <w:tcPr>
            <w:tcW w:w="938" w:type="dxa"/>
            <w:shd w:val="clear" w:color="auto" w:fill="D9D9D9" w:themeFill="background1" w:themeFillShade="D9"/>
            <w:vAlign w:val="center"/>
          </w:tcPr>
          <w:p w14:paraId="34B83A4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Material conductă</w:t>
            </w:r>
          </w:p>
        </w:tc>
        <w:tc>
          <w:tcPr>
            <w:tcW w:w="1471" w:type="dxa"/>
            <w:shd w:val="clear" w:color="auto" w:fill="D9D9D9" w:themeFill="background1" w:themeFillShade="D9"/>
            <w:vAlign w:val="center"/>
          </w:tcPr>
          <w:p w14:paraId="1AA09C9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Diametrul nominal contor</w:t>
            </w:r>
          </w:p>
        </w:tc>
        <w:tc>
          <w:tcPr>
            <w:tcW w:w="1150" w:type="dxa"/>
            <w:shd w:val="clear" w:color="auto" w:fill="D9D9D9" w:themeFill="background1" w:themeFillShade="D9"/>
            <w:vAlign w:val="center"/>
          </w:tcPr>
          <w:p w14:paraId="1EA4552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Dimensiuni cămin L/l/h</w:t>
            </w:r>
          </w:p>
        </w:tc>
      </w:tr>
      <w:tr w:rsidR="004D6B53" w:rsidRPr="00CA7AE1" w14:paraId="256F496B" w14:textId="77777777" w:rsidTr="00EB7EB4">
        <w:tc>
          <w:tcPr>
            <w:tcW w:w="479" w:type="dxa"/>
          </w:tcPr>
          <w:p w14:paraId="009ECCD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38" w:type="dxa"/>
          </w:tcPr>
          <w:p w14:paraId="67254AC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72" w:type="dxa"/>
          </w:tcPr>
          <w:p w14:paraId="1CB31C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1E64954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13BE9B9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12645D9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2F67C40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71" w:type="dxa"/>
          </w:tcPr>
          <w:p w14:paraId="3AD8D7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2BDBAC5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6EEBF12" w14:textId="77777777" w:rsidTr="00EB7EB4">
        <w:tc>
          <w:tcPr>
            <w:tcW w:w="479" w:type="dxa"/>
          </w:tcPr>
          <w:p w14:paraId="3960501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38" w:type="dxa"/>
          </w:tcPr>
          <w:p w14:paraId="3EEE0B8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72" w:type="dxa"/>
          </w:tcPr>
          <w:p w14:paraId="4D3D0D3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3A30C24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7B9A330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65A54CF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1186987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71" w:type="dxa"/>
          </w:tcPr>
          <w:p w14:paraId="7392F26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676B357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C30F683" w14:textId="77777777" w:rsidTr="00EB7EB4">
        <w:tc>
          <w:tcPr>
            <w:tcW w:w="479" w:type="dxa"/>
          </w:tcPr>
          <w:p w14:paraId="6024C8C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38" w:type="dxa"/>
          </w:tcPr>
          <w:p w14:paraId="7E37D08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72" w:type="dxa"/>
          </w:tcPr>
          <w:p w14:paraId="3E47175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4857583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59E0409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0B1B08C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272C499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71" w:type="dxa"/>
          </w:tcPr>
          <w:p w14:paraId="690F8EB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14E264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20C0A80A" w14:textId="77777777" w:rsidTr="00EB7EB4">
        <w:tc>
          <w:tcPr>
            <w:tcW w:w="479" w:type="dxa"/>
          </w:tcPr>
          <w:p w14:paraId="0D6DD84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138" w:type="dxa"/>
          </w:tcPr>
          <w:p w14:paraId="4A10049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72" w:type="dxa"/>
          </w:tcPr>
          <w:p w14:paraId="638C45E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1761B7B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1AD174F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70811C3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38" w:type="dxa"/>
          </w:tcPr>
          <w:p w14:paraId="242561A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71" w:type="dxa"/>
          </w:tcPr>
          <w:p w14:paraId="4920D3B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0B679B6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19FB4C4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8A9B53A"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19A5AD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12</w:t>
      </w:r>
    </w:p>
    <w:p w14:paraId="199B0195"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Principalele date aferente consumatorilor care utilizează serviciul de canalizare</w:t>
      </w:r>
    </w:p>
    <w:p w14:paraId="6A987C0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9147" w:type="dxa"/>
        <w:tblLook w:val="04A0" w:firstRow="1" w:lastRow="0" w:firstColumn="1" w:lastColumn="0" w:noHBand="0" w:noVBand="1"/>
      </w:tblPr>
      <w:tblGrid>
        <w:gridCol w:w="480"/>
        <w:gridCol w:w="1150"/>
        <w:gridCol w:w="1150"/>
        <w:gridCol w:w="1658"/>
        <w:gridCol w:w="963"/>
        <w:gridCol w:w="1357"/>
        <w:gridCol w:w="1323"/>
        <w:gridCol w:w="1066"/>
      </w:tblGrid>
      <w:tr w:rsidR="003974DE" w:rsidRPr="00CA7AE1" w14:paraId="1E4D8137" w14:textId="77777777" w:rsidTr="006A53AB">
        <w:tc>
          <w:tcPr>
            <w:tcW w:w="480" w:type="dxa"/>
            <w:shd w:val="clear" w:color="auto" w:fill="D9D9D9" w:themeFill="background1" w:themeFillShade="D9"/>
            <w:vAlign w:val="center"/>
          </w:tcPr>
          <w:p w14:paraId="76DC2300"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50" w:type="dxa"/>
            <w:shd w:val="clear" w:color="auto" w:fill="D9D9D9" w:themeFill="background1" w:themeFillShade="D9"/>
            <w:vAlign w:val="center"/>
          </w:tcPr>
          <w:p w14:paraId="7637AD89"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consumator</w:t>
            </w:r>
          </w:p>
        </w:tc>
        <w:tc>
          <w:tcPr>
            <w:tcW w:w="1150" w:type="dxa"/>
            <w:shd w:val="clear" w:color="auto" w:fill="D9D9D9" w:themeFill="background1" w:themeFillShade="D9"/>
            <w:vAlign w:val="center"/>
          </w:tcPr>
          <w:p w14:paraId="51094865"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Categorie consumator</w:t>
            </w:r>
          </w:p>
        </w:tc>
        <w:tc>
          <w:tcPr>
            <w:tcW w:w="1658" w:type="dxa"/>
            <w:shd w:val="clear" w:color="auto" w:fill="D9D9D9" w:themeFill="background1" w:themeFillShade="D9"/>
            <w:vAlign w:val="center"/>
          </w:tcPr>
          <w:p w14:paraId="6C2B2C9F"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Adresa </w:t>
            </w:r>
          </w:p>
        </w:tc>
        <w:tc>
          <w:tcPr>
            <w:tcW w:w="963" w:type="dxa"/>
            <w:shd w:val="clear" w:color="auto" w:fill="D9D9D9" w:themeFill="background1" w:themeFillShade="D9"/>
            <w:vAlign w:val="center"/>
          </w:tcPr>
          <w:p w14:paraId="4F5BB91C"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Număr locatari</w:t>
            </w:r>
          </w:p>
        </w:tc>
        <w:tc>
          <w:tcPr>
            <w:tcW w:w="1357" w:type="dxa"/>
            <w:shd w:val="clear" w:color="auto" w:fill="D9D9D9" w:themeFill="background1" w:themeFillShade="D9"/>
            <w:vAlign w:val="center"/>
          </w:tcPr>
          <w:p w14:paraId="0CD95000"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 de apă</w:t>
            </w:r>
          </w:p>
        </w:tc>
        <w:tc>
          <w:tcPr>
            <w:tcW w:w="1323" w:type="dxa"/>
            <w:shd w:val="clear" w:color="auto" w:fill="D9D9D9" w:themeFill="background1" w:themeFillShade="D9"/>
            <w:vAlign w:val="center"/>
          </w:tcPr>
          <w:p w14:paraId="07DEC7E6"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Norma de consum </w:t>
            </w:r>
          </w:p>
        </w:tc>
        <w:tc>
          <w:tcPr>
            <w:tcW w:w="1066" w:type="dxa"/>
            <w:shd w:val="clear" w:color="auto" w:fill="D9D9D9" w:themeFill="background1" w:themeFillShade="D9"/>
            <w:vAlign w:val="center"/>
          </w:tcPr>
          <w:p w14:paraId="08A7895E"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 racord</w:t>
            </w:r>
          </w:p>
        </w:tc>
      </w:tr>
      <w:tr w:rsidR="003974DE" w:rsidRPr="00CA7AE1" w14:paraId="2CDBFFB4" w14:textId="77777777" w:rsidTr="006A53AB">
        <w:tc>
          <w:tcPr>
            <w:tcW w:w="480" w:type="dxa"/>
          </w:tcPr>
          <w:p w14:paraId="1E62D8F3"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50" w:type="dxa"/>
          </w:tcPr>
          <w:p w14:paraId="51299E12"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44A1F06E"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658" w:type="dxa"/>
          </w:tcPr>
          <w:p w14:paraId="13918847"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963" w:type="dxa"/>
          </w:tcPr>
          <w:p w14:paraId="5125B6E0"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2EE59A39"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23" w:type="dxa"/>
          </w:tcPr>
          <w:p w14:paraId="395A574C"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066" w:type="dxa"/>
          </w:tcPr>
          <w:p w14:paraId="59D3C93D"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r>
      <w:tr w:rsidR="003974DE" w:rsidRPr="00CA7AE1" w14:paraId="6A5F3162" w14:textId="77777777" w:rsidTr="006A53AB">
        <w:tc>
          <w:tcPr>
            <w:tcW w:w="480" w:type="dxa"/>
          </w:tcPr>
          <w:p w14:paraId="0EED6E5E"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50" w:type="dxa"/>
          </w:tcPr>
          <w:p w14:paraId="45AFB4AF"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00B381AF"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658" w:type="dxa"/>
          </w:tcPr>
          <w:p w14:paraId="0182BD77"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963" w:type="dxa"/>
          </w:tcPr>
          <w:p w14:paraId="0FAB3C20"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372E57F3"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23" w:type="dxa"/>
          </w:tcPr>
          <w:p w14:paraId="07F0D8F0"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066" w:type="dxa"/>
          </w:tcPr>
          <w:p w14:paraId="3DBF2E47"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r>
      <w:tr w:rsidR="003974DE" w:rsidRPr="00CA7AE1" w14:paraId="633D2E8E" w14:textId="77777777" w:rsidTr="006A53AB">
        <w:tc>
          <w:tcPr>
            <w:tcW w:w="480" w:type="dxa"/>
          </w:tcPr>
          <w:p w14:paraId="60F66367"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50" w:type="dxa"/>
          </w:tcPr>
          <w:p w14:paraId="67504859"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0DF467AF"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658" w:type="dxa"/>
          </w:tcPr>
          <w:p w14:paraId="743A66E2"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963" w:type="dxa"/>
          </w:tcPr>
          <w:p w14:paraId="7F89E2C9"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67CE2E6E"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23" w:type="dxa"/>
          </w:tcPr>
          <w:p w14:paraId="6BD82413"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066" w:type="dxa"/>
          </w:tcPr>
          <w:p w14:paraId="5DECDF3E"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r>
      <w:tr w:rsidR="003974DE" w:rsidRPr="00CA7AE1" w14:paraId="508572BA" w14:textId="77777777" w:rsidTr="006A53AB">
        <w:tc>
          <w:tcPr>
            <w:tcW w:w="480" w:type="dxa"/>
          </w:tcPr>
          <w:p w14:paraId="3D2FE00B" w14:textId="77777777" w:rsidR="003974DE" w:rsidRPr="00CA7AE1" w:rsidRDefault="003974DE"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150" w:type="dxa"/>
          </w:tcPr>
          <w:p w14:paraId="70B2D365"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1764BBE3"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658" w:type="dxa"/>
          </w:tcPr>
          <w:p w14:paraId="0E88A00D"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963" w:type="dxa"/>
          </w:tcPr>
          <w:p w14:paraId="2A70C91F"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57" w:type="dxa"/>
          </w:tcPr>
          <w:p w14:paraId="43E07F28"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323" w:type="dxa"/>
          </w:tcPr>
          <w:p w14:paraId="167AF3A8"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c>
          <w:tcPr>
            <w:tcW w:w="1066" w:type="dxa"/>
          </w:tcPr>
          <w:p w14:paraId="05E22A82" w14:textId="77777777" w:rsidR="003974DE" w:rsidRPr="00CA7AE1" w:rsidRDefault="003974DE" w:rsidP="004D6B53">
            <w:pPr>
              <w:tabs>
                <w:tab w:val="left" w:pos="1276"/>
              </w:tabs>
              <w:spacing w:after="200" w:line="276" w:lineRule="auto"/>
              <w:jc w:val="both"/>
              <w:rPr>
                <w:rFonts w:ascii="Times New Roman" w:hAnsi="Times New Roman" w:cs="Times New Roman"/>
                <w:sz w:val="20"/>
                <w:szCs w:val="20"/>
                <w:lang w:val="ro-RO"/>
              </w:rPr>
            </w:pPr>
          </w:p>
        </w:tc>
      </w:tr>
    </w:tbl>
    <w:p w14:paraId="2A8F179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E88194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63D849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13</w:t>
      </w:r>
    </w:p>
    <w:p w14:paraId="1114749E"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Principalele date caracteristice racordurilor</w:t>
      </w:r>
    </w:p>
    <w:p w14:paraId="58CA8A1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085" w:type="dxa"/>
        <w:tblLook w:val="04A0" w:firstRow="1" w:lastRow="0" w:firstColumn="1" w:lastColumn="0" w:noHBand="0" w:noVBand="1"/>
      </w:tblPr>
      <w:tblGrid>
        <w:gridCol w:w="479"/>
        <w:gridCol w:w="1472"/>
        <w:gridCol w:w="1185"/>
        <w:gridCol w:w="1830"/>
        <w:gridCol w:w="992"/>
        <w:gridCol w:w="1679"/>
        <w:gridCol w:w="1298"/>
        <w:gridCol w:w="1150"/>
      </w:tblGrid>
      <w:tr w:rsidR="004D6B53" w:rsidRPr="00CA7AE1" w14:paraId="52012FC3" w14:textId="77777777" w:rsidTr="00EB7EB4">
        <w:tc>
          <w:tcPr>
            <w:tcW w:w="479" w:type="dxa"/>
            <w:shd w:val="clear" w:color="auto" w:fill="D9D9D9" w:themeFill="background1" w:themeFillShade="D9"/>
            <w:vAlign w:val="center"/>
          </w:tcPr>
          <w:p w14:paraId="6D218DF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lastRenderedPageBreak/>
              <w:t>Nr. crt.</w:t>
            </w:r>
          </w:p>
        </w:tc>
        <w:tc>
          <w:tcPr>
            <w:tcW w:w="1472" w:type="dxa"/>
            <w:shd w:val="clear" w:color="auto" w:fill="D9D9D9" w:themeFill="background1" w:themeFillShade="D9"/>
            <w:vAlign w:val="center"/>
          </w:tcPr>
          <w:p w14:paraId="3B51351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Adresă racord</w:t>
            </w:r>
          </w:p>
        </w:tc>
        <w:tc>
          <w:tcPr>
            <w:tcW w:w="1185" w:type="dxa"/>
            <w:shd w:val="clear" w:color="auto" w:fill="D9D9D9" w:themeFill="background1" w:themeFillShade="D9"/>
            <w:vAlign w:val="center"/>
          </w:tcPr>
          <w:p w14:paraId="356EC23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Poziție cămin</w:t>
            </w:r>
          </w:p>
        </w:tc>
        <w:tc>
          <w:tcPr>
            <w:tcW w:w="1830" w:type="dxa"/>
            <w:shd w:val="clear" w:color="auto" w:fill="D9D9D9" w:themeFill="background1" w:themeFillShade="D9"/>
            <w:vAlign w:val="center"/>
          </w:tcPr>
          <w:p w14:paraId="751EAD4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Lungime conductă racord</w:t>
            </w:r>
          </w:p>
        </w:tc>
        <w:tc>
          <w:tcPr>
            <w:tcW w:w="992" w:type="dxa"/>
            <w:shd w:val="clear" w:color="auto" w:fill="D9D9D9" w:themeFill="background1" w:themeFillShade="D9"/>
            <w:vAlign w:val="center"/>
          </w:tcPr>
          <w:p w14:paraId="34EA2DB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679" w:type="dxa"/>
            <w:shd w:val="clear" w:color="auto" w:fill="D9D9D9" w:themeFill="background1" w:themeFillShade="D9"/>
            <w:vAlign w:val="center"/>
          </w:tcPr>
          <w:p w14:paraId="16E8DD3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Diametrul nominal conductă</w:t>
            </w:r>
          </w:p>
        </w:tc>
        <w:tc>
          <w:tcPr>
            <w:tcW w:w="1298" w:type="dxa"/>
            <w:shd w:val="clear" w:color="auto" w:fill="D9D9D9" w:themeFill="background1" w:themeFillShade="D9"/>
            <w:vAlign w:val="center"/>
          </w:tcPr>
          <w:p w14:paraId="7E7B33A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Material conductă</w:t>
            </w:r>
          </w:p>
        </w:tc>
        <w:tc>
          <w:tcPr>
            <w:tcW w:w="1150" w:type="dxa"/>
            <w:shd w:val="clear" w:color="auto" w:fill="D9D9D9" w:themeFill="background1" w:themeFillShade="D9"/>
            <w:vAlign w:val="center"/>
          </w:tcPr>
          <w:p w14:paraId="5778D7F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Dimensiuni cămin L/l/h</w:t>
            </w:r>
          </w:p>
        </w:tc>
      </w:tr>
      <w:tr w:rsidR="004D6B53" w:rsidRPr="00CA7AE1" w14:paraId="1D6CC9DE" w14:textId="77777777" w:rsidTr="00EB7EB4">
        <w:tc>
          <w:tcPr>
            <w:tcW w:w="479" w:type="dxa"/>
          </w:tcPr>
          <w:p w14:paraId="1292254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472" w:type="dxa"/>
          </w:tcPr>
          <w:p w14:paraId="0BADF68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85" w:type="dxa"/>
          </w:tcPr>
          <w:p w14:paraId="2BD7870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066456F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5269DEE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4299508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0EB4557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373F961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43248B7" w14:textId="77777777" w:rsidTr="00EB7EB4">
        <w:tc>
          <w:tcPr>
            <w:tcW w:w="479" w:type="dxa"/>
          </w:tcPr>
          <w:p w14:paraId="71890C4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472" w:type="dxa"/>
          </w:tcPr>
          <w:p w14:paraId="31A82C2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85" w:type="dxa"/>
          </w:tcPr>
          <w:p w14:paraId="1BB378E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4F32762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5DECC65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5F8296B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2FDD5F9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5AA8437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F045295" w14:textId="77777777" w:rsidTr="00EB7EB4">
        <w:tc>
          <w:tcPr>
            <w:tcW w:w="479" w:type="dxa"/>
          </w:tcPr>
          <w:p w14:paraId="181C455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472" w:type="dxa"/>
          </w:tcPr>
          <w:p w14:paraId="0F9CB83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85" w:type="dxa"/>
          </w:tcPr>
          <w:p w14:paraId="0A53731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3E7214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39812E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2BED591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4B7FD9C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02D20B3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48E97EAA" w14:textId="77777777" w:rsidTr="00EB7EB4">
        <w:tc>
          <w:tcPr>
            <w:tcW w:w="479" w:type="dxa"/>
          </w:tcPr>
          <w:p w14:paraId="73E0FAA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472" w:type="dxa"/>
          </w:tcPr>
          <w:p w14:paraId="18FD491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85" w:type="dxa"/>
          </w:tcPr>
          <w:p w14:paraId="47EAB3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30" w:type="dxa"/>
          </w:tcPr>
          <w:p w14:paraId="11E2F70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4B2C699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01DBA4B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624AD8A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50" w:type="dxa"/>
          </w:tcPr>
          <w:p w14:paraId="6C67104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40AD233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D2BC3B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22FF8D02"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14</w:t>
      </w:r>
    </w:p>
    <w:p w14:paraId="40D15D8B"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Caracteristicele rețelei de transport a apelor uzate</w:t>
      </w:r>
    </w:p>
    <w:p w14:paraId="3AFE72D7"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422" w:type="dxa"/>
        <w:tblLook w:val="04A0" w:firstRow="1" w:lastRow="0" w:firstColumn="1" w:lastColumn="0" w:noHBand="0" w:noVBand="1"/>
      </w:tblPr>
      <w:tblGrid>
        <w:gridCol w:w="478"/>
        <w:gridCol w:w="1437"/>
        <w:gridCol w:w="1163"/>
        <w:gridCol w:w="1072"/>
        <w:gridCol w:w="985"/>
        <w:gridCol w:w="835"/>
        <w:gridCol w:w="1215"/>
        <w:gridCol w:w="1079"/>
        <w:gridCol w:w="1079"/>
        <w:gridCol w:w="1079"/>
      </w:tblGrid>
      <w:tr w:rsidR="004D6B53" w:rsidRPr="00CA7AE1" w14:paraId="72E7BD24" w14:textId="77777777" w:rsidTr="00EB7EB4">
        <w:tc>
          <w:tcPr>
            <w:tcW w:w="478" w:type="dxa"/>
            <w:vMerge w:val="restart"/>
            <w:shd w:val="clear" w:color="auto" w:fill="D9D9D9" w:themeFill="background1" w:themeFillShade="D9"/>
            <w:vAlign w:val="center"/>
          </w:tcPr>
          <w:p w14:paraId="4E8877A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437" w:type="dxa"/>
            <w:vMerge w:val="restart"/>
            <w:shd w:val="clear" w:color="auto" w:fill="D9D9D9" w:themeFill="background1" w:themeFillShade="D9"/>
            <w:vAlign w:val="center"/>
          </w:tcPr>
          <w:p w14:paraId="6463EBF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Denumire tronson</w:t>
            </w:r>
          </w:p>
        </w:tc>
        <w:tc>
          <w:tcPr>
            <w:tcW w:w="1163" w:type="dxa"/>
            <w:vMerge w:val="restart"/>
            <w:shd w:val="clear" w:color="auto" w:fill="D9D9D9" w:themeFill="background1" w:themeFillShade="D9"/>
            <w:vAlign w:val="center"/>
          </w:tcPr>
          <w:p w14:paraId="685FF41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Material </w:t>
            </w:r>
          </w:p>
        </w:tc>
        <w:tc>
          <w:tcPr>
            <w:tcW w:w="1072" w:type="dxa"/>
            <w:vMerge w:val="restart"/>
            <w:shd w:val="clear" w:color="auto" w:fill="D9D9D9" w:themeFill="background1" w:themeFillShade="D9"/>
            <w:vAlign w:val="center"/>
          </w:tcPr>
          <w:p w14:paraId="4424DBC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Lungime </w:t>
            </w:r>
          </w:p>
        </w:tc>
        <w:tc>
          <w:tcPr>
            <w:tcW w:w="985" w:type="dxa"/>
            <w:vMerge w:val="restart"/>
            <w:shd w:val="clear" w:color="auto" w:fill="D9D9D9" w:themeFill="background1" w:themeFillShade="D9"/>
            <w:vAlign w:val="center"/>
          </w:tcPr>
          <w:p w14:paraId="550FE93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Secțiune </w:t>
            </w:r>
          </w:p>
        </w:tc>
        <w:tc>
          <w:tcPr>
            <w:tcW w:w="835" w:type="dxa"/>
            <w:vMerge w:val="restart"/>
            <w:shd w:val="clear" w:color="auto" w:fill="D9D9D9" w:themeFill="background1" w:themeFillShade="D9"/>
            <w:vAlign w:val="center"/>
          </w:tcPr>
          <w:p w14:paraId="5E73866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Panta </w:t>
            </w:r>
          </w:p>
        </w:tc>
        <w:tc>
          <w:tcPr>
            <w:tcW w:w="3373" w:type="dxa"/>
            <w:gridSpan w:val="3"/>
            <w:shd w:val="clear" w:color="auto" w:fill="D9D9D9" w:themeFill="background1" w:themeFillShade="D9"/>
            <w:vAlign w:val="center"/>
          </w:tcPr>
          <w:p w14:paraId="10F6FA1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Poziția căminelor</w:t>
            </w:r>
          </w:p>
        </w:tc>
        <w:tc>
          <w:tcPr>
            <w:tcW w:w="1079" w:type="dxa"/>
            <w:vMerge w:val="restart"/>
            <w:shd w:val="clear" w:color="auto" w:fill="D9D9D9" w:themeFill="background1" w:themeFillShade="D9"/>
            <w:vAlign w:val="center"/>
          </w:tcPr>
          <w:p w14:paraId="6DE485A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Poziția gurilor de scurgere</w:t>
            </w:r>
          </w:p>
        </w:tc>
      </w:tr>
      <w:tr w:rsidR="004D6B53" w:rsidRPr="00CA7AE1" w14:paraId="268C35A6" w14:textId="77777777" w:rsidTr="00EB7EB4">
        <w:tc>
          <w:tcPr>
            <w:tcW w:w="478" w:type="dxa"/>
            <w:vMerge/>
            <w:shd w:val="clear" w:color="auto" w:fill="D9D9D9" w:themeFill="background1" w:themeFillShade="D9"/>
            <w:vAlign w:val="center"/>
          </w:tcPr>
          <w:p w14:paraId="3F5002E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1437" w:type="dxa"/>
            <w:vMerge/>
            <w:shd w:val="clear" w:color="auto" w:fill="D9D9D9" w:themeFill="background1" w:themeFillShade="D9"/>
            <w:vAlign w:val="center"/>
          </w:tcPr>
          <w:p w14:paraId="7B8BC58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1163" w:type="dxa"/>
            <w:vMerge/>
            <w:shd w:val="clear" w:color="auto" w:fill="D9D9D9" w:themeFill="background1" w:themeFillShade="D9"/>
            <w:vAlign w:val="center"/>
          </w:tcPr>
          <w:p w14:paraId="3C26EBE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1072" w:type="dxa"/>
            <w:vMerge/>
            <w:shd w:val="clear" w:color="auto" w:fill="D9D9D9" w:themeFill="background1" w:themeFillShade="D9"/>
            <w:vAlign w:val="center"/>
          </w:tcPr>
          <w:p w14:paraId="3C348E3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985" w:type="dxa"/>
            <w:vMerge/>
            <w:shd w:val="clear" w:color="auto" w:fill="D9D9D9" w:themeFill="background1" w:themeFillShade="D9"/>
            <w:vAlign w:val="center"/>
          </w:tcPr>
          <w:p w14:paraId="47411F5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835" w:type="dxa"/>
            <w:vMerge/>
            <w:shd w:val="clear" w:color="auto" w:fill="D9D9D9" w:themeFill="background1" w:themeFillShade="D9"/>
            <w:vAlign w:val="center"/>
          </w:tcPr>
          <w:p w14:paraId="285BFF0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1215" w:type="dxa"/>
            <w:shd w:val="clear" w:color="auto" w:fill="D9D9D9" w:themeFill="background1" w:themeFillShade="D9"/>
            <w:vAlign w:val="center"/>
          </w:tcPr>
          <w:p w14:paraId="6C53B91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Rupere pantă</w:t>
            </w:r>
          </w:p>
        </w:tc>
        <w:tc>
          <w:tcPr>
            <w:tcW w:w="1079" w:type="dxa"/>
            <w:shd w:val="clear" w:color="auto" w:fill="D9D9D9" w:themeFill="background1" w:themeFillShade="D9"/>
            <w:vAlign w:val="center"/>
          </w:tcPr>
          <w:p w14:paraId="62F153E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Spălare </w:t>
            </w:r>
          </w:p>
        </w:tc>
        <w:tc>
          <w:tcPr>
            <w:tcW w:w="1079" w:type="dxa"/>
            <w:shd w:val="clear" w:color="auto" w:fill="D9D9D9" w:themeFill="background1" w:themeFillShade="D9"/>
          </w:tcPr>
          <w:p w14:paraId="5F2C413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Intersecție </w:t>
            </w:r>
          </w:p>
        </w:tc>
        <w:tc>
          <w:tcPr>
            <w:tcW w:w="1079" w:type="dxa"/>
            <w:vMerge/>
            <w:shd w:val="clear" w:color="auto" w:fill="D9D9D9" w:themeFill="background1" w:themeFillShade="D9"/>
          </w:tcPr>
          <w:p w14:paraId="3FCFEB8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r>
      <w:tr w:rsidR="004D6B53" w:rsidRPr="00CA7AE1" w14:paraId="77D68D93" w14:textId="77777777" w:rsidTr="00EB7EB4">
        <w:tc>
          <w:tcPr>
            <w:tcW w:w="478" w:type="dxa"/>
          </w:tcPr>
          <w:p w14:paraId="6BF2E85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437" w:type="dxa"/>
          </w:tcPr>
          <w:p w14:paraId="60C80C9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3" w:type="dxa"/>
          </w:tcPr>
          <w:p w14:paraId="75973B7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45D0484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85" w:type="dxa"/>
          </w:tcPr>
          <w:p w14:paraId="62727B5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35" w:type="dxa"/>
          </w:tcPr>
          <w:p w14:paraId="5CF218A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15" w:type="dxa"/>
          </w:tcPr>
          <w:p w14:paraId="4EA9E33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667F8A0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45E00E5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3F92A52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A08389C" w14:textId="77777777" w:rsidTr="00EB7EB4">
        <w:tc>
          <w:tcPr>
            <w:tcW w:w="478" w:type="dxa"/>
          </w:tcPr>
          <w:p w14:paraId="7D023A6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437" w:type="dxa"/>
          </w:tcPr>
          <w:p w14:paraId="5986B6B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3" w:type="dxa"/>
          </w:tcPr>
          <w:p w14:paraId="201C60B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7BB775A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85" w:type="dxa"/>
          </w:tcPr>
          <w:p w14:paraId="482A008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35" w:type="dxa"/>
          </w:tcPr>
          <w:p w14:paraId="0E62378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15" w:type="dxa"/>
          </w:tcPr>
          <w:p w14:paraId="68F9B1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4E26EB4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461DBD0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7DEA213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6D9E8ADB" w14:textId="77777777" w:rsidTr="00EB7EB4">
        <w:tc>
          <w:tcPr>
            <w:tcW w:w="478" w:type="dxa"/>
          </w:tcPr>
          <w:p w14:paraId="48706A0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437" w:type="dxa"/>
          </w:tcPr>
          <w:p w14:paraId="1BA1431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3" w:type="dxa"/>
          </w:tcPr>
          <w:p w14:paraId="1497EFC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23D642A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85" w:type="dxa"/>
          </w:tcPr>
          <w:p w14:paraId="6DC8556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35" w:type="dxa"/>
          </w:tcPr>
          <w:p w14:paraId="3980AAC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15" w:type="dxa"/>
          </w:tcPr>
          <w:p w14:paraId="182573C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6FD79C6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3D9889C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1FE9F66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19ED562" w14:textId="77777777" w:rsidTr="00EB7EB4">
        <w:tc>
          <w:tcPr>
            <w:tcW w:w="478" w:type="dxa"/>
          </w:tcPr>
          <w:p w14:paraId="7641F1A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1437" w:type="dxa"/>
          </w:tcPr>
          <w:p w14:paraId="5AE0D53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63" w:type="dxa"/>
          </w:tcPr>
          <w:p w14:paraId="7E6032F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4B90DA7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85" w:type="dxa"/>
          </w:tcPr>
          <w:p w14:paraId="0F1AF1D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35" w:type="dxa"/>
          </w:tcPr>
          <w:p w14:paraId="17BB6A7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15" w:type="dxa"/>
          </w:tcPr>
          <w:p w14:paraId="0BF030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186F13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7839938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9" w:type="dxa"/>
          </w:tcPr>
          <w:p w14:paraId="53DDDE1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456CB1B8"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5EAC49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4A85F8D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15</w:t>
      </w:r>
    </w:p>
    <w:p w14:paraId="10A7BA9B"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Componentele stației de epurare treapta mecanică</w:t>
      </w:r>
    </w:p>
    <w:p w14:paraId="0DAE7AC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333" w:type="dxa"/>
        <w:tblLook w:val="04A0" w:firstRow="1" w:lastRow="0" w:firstColumn="1" w:lastColumn="0" w:noHBand="0" w:noVBand="1"/>
      </w:tblPr>
      <w:tblGrid>
        <w:gridCol w:w="478"/>
        <w:gridCol w:w="906"/>
        <w:gridCol w:w="992"/>
        <w:gridCol w:w="851"/>
        <w:gridCol w:w="1076"/>
        <w:gridCol w:w="1072"/>
        <w:gridCol w:w="1072"/>
        <w:gridCol w:w="2166"/>
        <w:gridCol w:w="708"/>
        <w:gridCol w:w="1012"/>
      </w:tblGrid>
      <w:tr w:rsidR="004D6B53" w:rsidRPr="00CA7AE1" w14:paraId="5059FCBB" w14:textId="77777777" w:rsidTr="00EB7EB4">
        <w:trPr>
          <w:trHeight w:val="119"/>
        </w:trPr>
        <w:tc>
          <w:tcPr>
            <w:tcW w:w="478" w:type="dxa"/>
            <w:vMerge w:val="restart"/>
            <w:shd w:val="clear" w:color="auto" w:fill="D9D9D9" w:themeFill="background1" w:themeFillShade="D9"/>
            <w:vAlign w:val="center"/>
          </w:tcPr>
          <w:p w14:paraId="79A87C5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898" w:type="dxa"/>
            <w:gridSpan w:val="2"/>
            <w:shd w:val="clear" w:color="auto" w:fill="D9D9D9" w:themeFill="background1" w:themeFillShade="D9"/>
            <w:vAlign w:val="center"/>
          </w:tcPr>
          <w:p w14:paraId="4FB7900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Grătare</w:t>
            </w:r>
          </w:p>
        </w:tc>
        <w:tc>
          <w:tcPr>
            <w:tcW w:w="1927" w:type="dxa"/>
            <w:gridSpan w:val="2"/>
            <w:shd w:val="clear" w:color="auto" w:fill="D9D9D9" w:themeFill="background1" w:themeFillShade="D9"/>
          </w:tcPr>
          <w:p w14:paraId="501CC51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Site</w:t>
            </w:r>
          </w:p>
        </w:tc>
        <w:tc>
          <w:tcPr>
            <w:tcW w:w="2144" w:type="dxa"/>
            <w:gridSpan w:val="2"/>
            <w:shd w:val="clear" w:color="auto" w:fill="D9D9D9" w:themeFill="background1" w:themeFillShade="D9"/>
          </w:tcPr>
          <w:p w14:paraId="7AC1E2D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Deznisipator </w:t>
            </w:r>
          </w:p>
        </w:tc>
        <w:tc>
          <w:tcPr>
            <w:tcW w:w="2166" w:type="dxa"/>
            <w:vMerge w:val="restart"/>
            <w:shd w:val="clear" w:color="auto" w:fill="D9D9D9" w:themeFill="background1" w:themeFillShade="D9"/>
            <w:vAlign w:val="center"/>
          </w:tcPr>
          <w:p w14:paraId="7B272F2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separator grăsimi</w:t>
            </w:r>
          </w:p>
        </w:tc>
        <w:tc>
          <w:tcPr>
            <w:tcW w:w="1720" w:type="dxa"/>
            <w:gridSpan w:val="2"/>
            <w:shd w:val="clear" w:color="auto" w:fill="D9D9D9" w:themeFill="background1" w:themeFillShade="D9"/>
            <w:vAlign w:val="center"/>
          </w:tcPr>
          <w:p w14:paraId="2948290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decantor</w:t>
            </w:r>
          </w:p>
        </w:tc>
      </w:tr>
      <w:tr w:rsidR="004D6B53" w:rsidRPr="00CA7AE1" w14:paraId="2814CD7E" w14:textId="77777777" w:rsidTr="00EB7EB4">
        <w:trPr>
          <w:trHeight w:val="119"/>
        </w:trPr>
        <w:tc>
          <w:tcPr>
            <w:tcW w:w="478" w:type="dxa"/>
            <w:vMerge/>
            <w:shd w:val="clear" w:color="auto" w:fill="D9D9D9" w:themeFill="background1" w:themeFillShade="D9"/>
            <w:vAlign w:val="center"/>
          </w:tcPr>
          <w:p w14:paraId="274164F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906" w:type="dxa"/>
            <w:shd w:val="clear" w:color="auto" w:fill="D9D9D9" w:themeFill="background1" w:themeFillShade="D9"/>
            <w:vAlign w:val="center"/>
          </w:tcPr>
          <w:p w14:paraId="12CAC86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r w:rsidRPr="00CA7AE1">
              <w:rPr>
                <w:rFonts w:ascii="Times New Roman" w:hAnsi="Times New Roman" w:cs="Times New Roman"/>
                <w:sz w:val="20"/>
                <w:szCs w:val="20"/>
                <w:vertAlign w:val="superscript"/>
                <w:lang w:val="ro-RO"/>
              </w:rPr>
              <w:t>1</w:t>
            </w:r>
          </w:p>
        </w:tc>
        <w:tc>
          <w:tcPr>
            <w:tcW w:w="992" w:type="dxa"/>
            <w:shd w:val="clear" w:color="auto" w:fill="D9D9D9" w:themeFill="background1" w:themeFillShade="D9"/>
            <w:vAlign w:val="center"/>
          </w:tcPr>
          <w:p w14:paraId="0875B54A"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851" w:type="dxa"/>
            <w:shd w:val="clear" w:color="auto" w:fill="D9D9D9" w:themeFill="background1" w:themeFillShade="D9"/>
            <w:vAlign w:val="center"/>
          </w:tcPr>
          <w:p w14:paraId="26B8840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r w:rsidRPr="00CA7AE1">
              <w:rPr>
                <w:rFonts w:ascii="Times New Roman" w:hAnsi="Times New Roman" w:cs="Times New Roman"/>
                <w:sz w:val="20"/>
                <w:szCs w:val="20"/>
                <w:vertAlign w:val="superscript"/>
                <w:lang w:val="ro-RO"/>
              </w:rPr>
              <w:t>2</w:t>
            </w:r>
          </w:p>
        </w:tc>
        <w:tc>
          <w:tcPr>
            <w:tcW w:w="1076" w:type="dxa"/>
            <w:shd w:val="clear" w:color="auto" w:fill="D9D9D9" w:themeFill="background1" w:themeFillShade="D9"/>
            <w:vAlign w:val="center"/>
          </w:tcPr>
          <w:p w14:paraId="0FAD66C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1072" w:type="dxa"/>
            <w:shd w:val="clear" w:color="auto" w:fill="D9D9D9" w:themeFill="background1" w:themeFillShade="D9"/>
            <w:vAlign w:val="center"/>
          </w:tcPr>
          <w:p w14:paraId="0A4C5AD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p>
        </w:tc>
        <w:tc>
          <w:tcPr>
            <w:tcW w:w="1072" w:type="dxa"/>
            <w:shd w:val="clear" w:color="auto" w:fill="D9D9D9" w:themeFill="background1" w:themeFillShade="D9"/>
            <w:vAlign w:val="center"/>
          </w:tcPr>
          <w:p w14:paraId="2E45208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2166" w:type="dxa"/>
            <w:vMerge/>
            <w:shd w:val="clear" w:color="auto" w:fill="D9D9D9" w:themeFill="background1" w:themeFillShade="D9"/>
            <w:vAlign w:val="center"/>
          </w:tcPr>
          <w:p w14:paraId="2CFDA6A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708" w:type="dxa"/>
            <w:shd w:val="clear" w:color="auto" w:fill="D9D9D9" w:themeFill="background1" w:themeFillShade="D9"/>
            <w:vAlign w:val="center"/>
          </w:tcPr>
          <w:p w14:paraId="19EEEC5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r w:rsidRPr="00CA7AE1">
              <w:rPr>
                <w:rFonts w:ascii="Times New Roman" w:hAnsi="Times New Roman" w:cs="Times New Roman"/>
                <w:sz w:val="20"/>
                <w:szCs w:val="20"/>
                <w:vertAlign w:val="superscript"/>
                <w:lang w:val="ro-RO"/>
              </w:rPr>
              <w:t>3</w:t>
            </w:r>
          </w:p>
        </w:tc>
        <w:tc>
          <w:tcPr>
            <w:tcW w:w="1012" w:type="dxa"/>
            <w:shd w:val="clear" w:color="auto" w:fill="D9D9D9" w:themeFill="background1" w:themeFillShade="D9"/>
            <w:vAlign w:val="center"/>
          </w:tcPr>
          <w:p w14:paraId="7DEDD51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r>
      <w:tr w:rsidR="004D6B53" w:rsidRPr="00CA7AE1" w14:paraId="39DB4078" w14:textId="77777777" w:rsidTr="00EB7EB4">
        <w:tc>
          <w:tcPr>
            <w:tcW w:w="478" w:type="dxa"/>
          </w:tcPr>
          <w:p w14:paraId="411C113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906" w:type="dxa"/>
          </w:tcPr>
          <w:p w14:paraId="6CCE79B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482188C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49880B0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6" w:type="dxa"/>
          </w:tcPr>
          <w:p w14:paraId="031C379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6C8D046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78EEC2E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66" w:type="dxa"/>
          </w:tcPr>
          <w:p w14:paraId="7AB70C0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5B553DB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12" w:type="dxa"/>
          </w:tcPr>
          <w:p w14:paraId="702E43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5104ED38" w14:textId="77777777" w:rsidTr="00EB7EB4">
        <w:tc>
          <w:tcPr>
            <w:tcW w:w="478" w:type="dxa"/>
          </w:tcPr>
          <w:p w14:paraId="2B4514D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906" w:type="dxa"/>
          </w:tcPr>
          <w:p w14:paraId="143D160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068304E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6B5FDD2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6" w:type="dxa"/>
          </w:tcPr>
          <w:p w14:paraId="57B3BC5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254E399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45042EB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66" w:type="dxa"/>
          </w:tcPr>
          <w:p w14:paraId="4C81330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138F090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12" w:type="dxa"/>
          </w:tcPr>
          <w:p w14:paraId="715B277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35F4EC15" w14:textId="77777777" w:rsidTr="00EB7EB4">
        <w:tc>
          <w:tcPr>
            <w:tcW w:w="478" w:type="dxa"/>
          </w:tcPr>
          <w:p w14:paraId="450D6F2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906" w:type="dxa"/>
          </w:tcPr>
          <w:p w14:paraId="2F6E4E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35C110C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4AADE86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6" w:type="dxa"/>
          </w:tcPr>
          <w:p w14:paraId="0CB99B2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4781D19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5A51ED4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66" w:type="dxa"/>
          </w:tcPr>
          <w:p w14:paraId="1407FCA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1174804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12" w:type="dxa"/>
          </w:tcPr>
          <w:p w14:paraId="3D6A66C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BC6D9EF" w14:textId="77777777" w:rsidTr="00EB7EB4">
        <w:tc>
          <w:tcPr>
            <w:tcW w:w="478" w:type="dxa"/>
          </w:tcPr>
          <w:p w14:paraId="10119FA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906" w:type="dxa"/>
          </w:tcPr>
          <w:p w14:paraId="0F274C4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71A4E0A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51" w:type="dxa"/>
          </w:tcPr>
          <w:p w14:paraId="5D4B69B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6" w:type="dxa"/>
          </w:tcPr>
          <w:p w14:paraId="312385D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3AD28CA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72" w:type="dxa"/>
          </w:tcPr>
          <w:p w14:paraId="3A6BC78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2166" w:type="dxa"/>
          </w:tcPr>
          <w:p w14:paraId="53D34BF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08" w:type="dxa"/>
          </w:tcPr>
          <w:p w14:paraId="6C16BB4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012" w:type="dxa"/>
          </w:tcPr>
          <w:p w14:paraId="3F1B0CC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66A367E9"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25D6376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tipul grătarului (grătar plan cu curățare manuală, grătar curb cu curățare mecanică, grătar plan de tip lanț cu zale, grătar sită plan, grătar sită rotativ, grătar sită rotativ cu cuțit raclor de tip greblă, grătar sită cu melc de radare, alte tipuri)</w:t>
      </w:r>
    </w:p>
    <w:p w14:paraId="26192C03"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sită vibratoare, sită cu tambur, sită plană curățată mecanic, alte tipuri </w:t>
      </w:r>
    </w:p>
    <w:p w14:paraId="2EBA39A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orizontal, vertical, radial, cu etaj, alt tip</w:t>
      </w:r>
    </w:p>
    <w:p w14:paraId="39423E84"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D65240C"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C24AEE2" w14:textId="77777777" w:rsidR="00652309" w:rsidRPr="00CA7AE1" w:rsidRDefault="00652309"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655FBBA" w14:textId="77777777" w:rsidR="00652309" w:rsidRPr="00CA7AE1" w:rsidRDefault="00652309"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BA6F081" w14:textId="77777777" w:rsidR="00652309" w:rsidRPr="00CA7AE1" w:rsidRDefault="00652309"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E6547DA" w14:textId="77777777" w:rsidR="00652309" w:rsidRPr="00CA7AE1" w:rsidRDefault="00652309"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5E823881"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16</w:t>
      </w:r>
    </w:p>
    <w:p w14:paraId="44BEA38D"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Componentele stației de epurare treapta biologică</w:t>
      </w:r>
    </w:p>
    <w:p w14:paraId="6095274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422" w:type="dxa"/>
        <w:tblLook w:val="04A0" w:firstRow="1" w:lastRow="0" w:firstColumn="1" w:lastColumn="0" w:noHBand="0" w:noVBand="1"/>
      </w:tblPr>
      <w:tblGrid>
        <w:gridCol w:w="478"/>
        <w:gridCol w:w="616"/>
        <w:gridCol w:w="666"/>
        <w:gridCol w:w="501"/>
        <w:gridCol w:w="616"/>
        <w:gridCol w:w="439"/>
        <w:gridCol w:w="635"/>
        <w:gridCol w:w="892"/>
        <w:gridCol w:w="664"/>
        <w:gridCol w:w="1386"/>
        <w:gridCol w:w="990"/>
        <w:gridCol w:w="1111"/>
        <w:gridCol w:w="700"/>
        <w:gridCol w:w="728"/>
      </w:tblGrid>
      <w:tr w:rsidR="004D6B53" w:rsidRPr="00CA7AE1" w14:paraId="7D5E356B" w14:textId="77777777" w:rsidTr="00EB7EB4">
        <w:trPr>
          <w:trHeight w:val="119"/>
        </w:trPr>
        <w:tc>
          <w:tcPr>
            <w:tcW w:w="478" w:type="dxa"/>
            <w:vMerge w:val="restart"/>
            <w:shd w:val="clear" w:color="auto" w:fill="D9D9D9" w:themeFill="background1" w:themeFillShade="D9"/>
            <w:vAlign w:val="center"/>
          </w:tcPr>
          <w:p w14:paraId="5510741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285" w:type="dxa"/>
            <w:gridSpan w:val="2"/>
            <w:shd w:val="clear" w:color="auto" w:fill="D9D9D9" w:themeFill="background1" w:themeFillShade="D9"/>
            <w:vAlign w:val="center"/>
          </w:tcPr>
          <w:p w14:paraId="73431B2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Epurare naturală</w:t>
            </w:r>
          </w:p>
        </w:tc>
        <w:tc>
          <w:tcPr>
            <w:tcW w:w="1117" w:type="dxa"/>
            <w:gridSpan w:val="2"/>
            <w:shd w:val="clear" w:color="auto" w:fill="D9D9D9" w:themeFill="background1" w:themeFillShade="D9"/>
            <w:vAlign w:val="center"/>
          </w:tcPr>
          <w:p w14:paraId="707698B6"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Filtrare</w:t>
            </w:r>
          </w:p>
        </w:tc>
        <w:tc>
          <w:tcPr>
            <w:tcW w:w="1076" w:type="dxa"/>
            <w:gridSpan w:val="2"/>
            <w:shd w:val="clear" w:color="auto" w:fill="D9D9D9" w:themeFill="background1" w:themeFillShade="D9"/>
            <w:vAlign w:val="center"/>
          </w:tcPr>
          <w:p w14:paraId="10CD78A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Aerare</w:t>
            </w:r>
          </w:p>
        </w:tc>
        <w:tc>
          <w:tcPr>
            <w:tcW w:w="1560" w:type="dxa"/>
            <w:gridSpan w:val="2"/>
            <w:shd w:val="clear" w:color="auto" w:fill="D9D9D9" w:themeFill="background1" w:themeFillShade="D9"/>
            <w:vAlign w:val="center"/>
          </w:tcPr>
          <w:p w14:paraId="35996B5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Decantare</w:t>
            </w:r>
          </w:p>
        </w:tc>
        <w:tc>
          <w:tcPr>
            <w:tcW w:w="1396" w:type="dxa"/>
            <w:vMerge w:val="restart"/>
            <w:shd w:val="clear" w:color="auto" w:fill="D9D9D9" w:themeFill="background1" w:themeFillShade="D9"/>
            <w:vAlign w:val="center"/>
          </w:tcPr>
          <w:p w14:paraId="59B8B57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Dezinfectare</w:t>
            </w:r>
          </w:p>
          <w:p w14:paraId="1E155DA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Concentrație</w:t>
            </w:r>
          </w:p>
        </w:tc>
        <w:tc>
          <w:tcPr>
            <w:tcW w:w="2127" w:type="dxa"/>
            <w:gridSpan w:val="2"/>
            <w:shd w:val="clear" w:color="auto" w:fill="D9D9D9" w:themeFill="background1" w:themeFillShade="D9"/>
            <w:vAlign w:val="center"/>
          </w:tcPr>
          <w:p w14:paraId="34B7CDC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Fermentare nămol</w:t>
            </w:r>
          </w:p>
        </w:tc>
        <w:tc>
          <w:tcPr>
            <w:tcW w:w="1383" w:type="dxa"/>
            <w:gridSpan w:val="2"/>
            <w:shd w:val="clear" w:color="auto" w:fill="D9D9D9" w:themeFill="background1" w:themeFillShade="D9"/>
            <w:vAlign w:val="center"/>
          </w:tcPr>
          <w:p w14:paraId="0A5F196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Deshidratare </w:t>
            </w:r>
          </w:p>
        </w:tc>
      </w:tr>
      <w:tr w:rsidR="004D6B53" w:rsidRPr="00CA7AE1" w14:paraId="488D1094" w14:textId="77777777" w:rsidTr="00EB7EB4">
        <w:trPr>
          <w:trHeight w:val="119"/>
        </w:trPr>
        <w:tc>
          <w:tcPr>
            <w:tcW w:w="478" w:type="dxa"/>
            <w:vMerge/>
            <w:shd w:val="clear" w:color="auto" w:fill="D9D9D9" w:themeFill="background1" w:themeFillShade="D9"/>
            <w:vAlign w:val="center"/>
          </w:tcPr>
          <w:p w14:paraId="2234422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616" w:type="dxa"/>
            <w:shd w:val="clear" w:color="auto" w:fill="D9D9D9" w:themeFill="background1" w:themeFillShade="D9"/>
            <w:vAlign w:val="center"/>
          </w:tcPr>
          <w:p w14:paraId="49D9DA5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iaz</w:t>
            </w:r>
          </w:p>
        </w:tc>
        <w:tc>
          <w:tcPr>
            <w:tcW w:w="669" w:type="dxa"/>
            <w:shd w:val="clear" w:color="auto" w:fill="D9D9D9" w:themeFill="background1" w:themeFillShade="D9"/>
            <w:vAlign w:val="center"/>
          </w:tcPr>
          <w:p w14:paraId="459AC44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irigat</w:t>
            </w:r>
          </w:p>
        </w:tc>
        <w:tc>
          <w:tcPr>
            <w:tcW w:w="501" w:type="dxa"/>
            <w:shd w:val="clear" w:color="auto" w:fill="D9D9D9" w:themeFill="background1" w:themeFillShade="D9"/>
            <w:vAlign w:val="center"/>
          </w:tcPr>
          <w:p w14:paraId="5D67BA5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r w:rsidRPr="00CA7AE1">
              <w:rPr>
                <w:rFonts w:ascii="Times New Roman" w:hAnsi="Times New Roman" w:cs="Times New Roman"/>
                <w:sz w:val="20"/>
                <w:szCs w:val="20"/>
                <w:vertAlign w:val="superscript"/>
                <w:lang w:val="ro-RO"/>
              </w:rPr>
              <w:t>1</w:t>
            </w:r>
          </w:p>
        </w:tc>
        <w:tc>
          <w:tcPr>
            <w:tcW w:w="616" w:type="dxa"/>
            <w:shd w:val="clear" w:color="auto" w:fill="D9D9D9" w:themeFill="background1" w:themeFillShade="D9"/>
            <w:vAlign w:val="center"/>
          </w:tcPr>
          <w:p w14:paraId="6F65904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440" w:type="dxa"/>
            <w:shd w:val="clear" w:color="auto" w:fill="D9D9D9" w:themeFill="background1" w:themeFillShade="D9"/>
            <w:vAlign w:val="center"/>
          </w:tcPr>
          <w:p w14:paraId="265D9FE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p>
        </w:tc>
        <w:tc>
          <w:tcPr>
            <w:tcW w:w="636" w:type="dxa"/>
            <w:shd w:val="clear" w:color="auto" w:fill="D9D9D9" w:themeFill="background1" w:themeFillShade="D9"/>
            <w:vAlign w:val="center"/>
          </w:tcPr>
          <w:p w14:paraId="70CB66B5"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893" w:type="dxa"/>
            <w:shd w:val="clear" w:color="auto" w:fill="D9D9D9" w:themeFill="background1" w:themeFillShade="D9"/>
            <w:vAlign w:val="center"/>
          </w:tcPr>
          <w:p w14:paraId="4630242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metodă</w:t>
            </w:r>
            <w:r w:rsidRPr="00CA7AE1">
              <w:rPr>
                <w:rFonts w:ascii="Times New Roman" w:hAnsi="Times New Roman" w:cs="Times New Roman"/>
                <w:sz w:val="20"/>
                <w:szCs w:val="20"/>
                <w:vertAlign w:val="superscript"/>
                <w:lang w:val="ro-RO"/>
              </w:rPr>
              <w:t>2</w:t>
            </w:r>
          </w:p>
        </w:tc>
        <w:tc>
          <w:tcPr>
            <w:tcW w:w="667" w:type="dxa"/>
            <w:shd w:val="clear" w:color="auto" w:fill="D9D9D9" w:themeFill="background1" w:themeFillShade="D9"/>
            <w:vAlign w:val="center"/>
          </w:tcPr>
          <w:p w14:paraId="3FE7529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w:t>
            </w:r>
          </w:p>
        </w:tc>
        <w:tc>
          <w:tcPr>
            <w:tcW w:w="1396" w:type="dxa"/>
            <w:vMerge/>
            <w:shd w:val="clear" w:color="auto" w:fill="D9D9D9" w:themeFill="background1" w:themeFillShade="D9"/>
          </w:tcPr>
          <w:p w14:paraId="2859539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p>
        </w:tc>
        <w:tc>
          <w:tcPr>
            <w:tcW w:w="993" w:type="dxa"/>
            <w:shd w:val="clear" w:color="auto" w:fill="D9D9D9" w:themeFill="background1" w:themeFillShade="D9"/>
            <w:vAlign w:val="center"/>
          </w:tcPr>
          <w:p w14:paraId="05E77ED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anaerobă volum</w:t>
            </w:r>
          </w:p>
        </w:tc>
        <w:tc>
          <w:tcPr>
            <w:tcW w:w="1134" w:type="dxa"/>
            <w:shd w:val="clear" w:color="auto" w:fill="D9D9D9" w:themeFill="background1" w:themeFillShade="D9"/>
            <w:vAlign w:val="center"/>
          </w:tcPr>
          <w:p w14:paraId="1CF93162"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aerobă volum</w:t>
            </w:r>
          </w:p>
        </w:tc>
        <w:tc>
          <w:tcPr>
            <w:tcW w:w="712" w:type="dxa"/>
            <w:shd w:val="clear" w:color="auto" w:fill="D9D9D9" w:themeFill="background1" w:themeFillShade="D9"/>
            <w:vAlign w:val="center"/>
          </w:tcPr>
          <w:p w14:paraId="1EE8301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tip</w:t>
            </w:r>
            <w:r w:rsidRPr="00CA7AE1">
              <w:rPr>
                <w:rFonts w:ascii="Times New Roman" w:hAnsi="Times New Roman" w:cs="Times New Roman"/>
                <w:sz w:val="20"/>
                <w:szCs w:val="20"/>
                <w:vertAlign w:val="superscript"/>
                <w:lang w:val="ro-RO"/>
              </w:rPr>
              <w:t>3</w:t>
            </w:r>
          </w:p>
        </w:tc>
        <w:tc>
          <w:tcPr>
            <w:tcW w:w="671" w:type="dxa"/>
            <w:shd w:val="clear" w:color="auto" w:fill="D9D9D9" w:themeFill="background1" w:themeFillShade="D9"/>
            <w:vAlign w:val="center"/>
          </w:tcPr>
          <w:p w14:paraId="4C8940F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volum</w:t>
            </w:r>
          </w:p>
        </w:tc>
      </w:tr>
      <w:tr w:rsidR="004D6B53" w:rsidRPr="00CA7AE1" w14:paraId="7EC1CBF4" w14:textId="77777777" w:rsidTr="00EB7EB4">
        <w:tc>
          <w:tcPr>
            <w:tcW w:w="478" w:type="dxa"/>
          </w:tcPr>
          <w:p w14:paraId="66C1CBF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616" w:type="dxa"/>
          </w:tcPr>
          <w:p w14:paraId="33BB9B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9" w:type="dxa"/>
          </w:tcPr>
          <w:p w14:paraId="3F37278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01" w:type="dxa"/>
          </w:tcPr>
          <w:p w14:paraId="41F3FA3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16" w:type="dxa"/>
          </w:tcPr>
          <w:p w14:paraId="47D24B0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440" w:type="dxa"/>
          </w:tcPr>
          <w:p w14:paraId="6995E10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36" w:type="dxa"/>
          </w:tcPr>
          <w:p w14:paraId="35E5AE7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3" w:type="dxa"/>
          </w:tcPr>
          <w:p w14:paraId="4761FF0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7" w:type="dxa"/>
          </w:tcPr>
          <w:p w14:paraId="1582023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96" w:type="dxa"/>
          </w:tcPr>
          <w:p w14:paraId="379CD5A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3" w:type="dxa"/>
          </w:tcPr>
          <w:p w14:paraId="16BDF67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10A4D19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12" w:type="dxa"/>
          </w:tcPr>
          <w:p w14:paraId="1E08E3E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1" w:type="dxa"/>
          </w:tcPr>
          <w:p w14:paraId="561BACD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02CB7F43" w14:textId="77777777" w:rsidTr="00EB7EB4">
        <w:tc>
          <w:tcPr>
            <w:tcW w:w="478" w:type="dxa"/>
          </w:tcPr>
          <w:p w14:paraId="6BBA3D69"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616" w:type="dxa"/>
          </w:tcPr>
          <w:p w14:paraId="62D2C3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9" w:type="dxa"/>
          </w:tcPr>
          <w:p w14:paraId="4A90D44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01" w:type="dxa"/>
          </w:tcPr>
          <w:p w14:paraId="312DC2B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16" w:type="dxa"/>
          </w:tcPr>
          <w:p w14:paraId="43932B5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440" w:type="dxa"/>
          </w:tcPr>
          <w:p w14:paraId="7FF35C8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36" w:type="dxa"/>
          </w:tcPr>
          <w:p w14:paraId="3632C89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3" w:type="dxa"/>
          </w:tcPr>
          <w:p w14:paraId="55473A2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7" w:type="dxa"/>
          </w:tcPr>
          <w:p w14:paraId="288FB5F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96" w:type="dxa"/>
          </w:tcPr>
          <w:p w14:paraId="2C4410C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3" w:type="dxa"/>
          </w:tcPr>
          <w:p w14:paraId="4A458D6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694E3E5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12" w:type="dxa"/>
          </w:tcPr>
          <w:p w14:paraId="79BBA4D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1" w:type="dxa"/>
          </w:tcPr>
          <w:p w14:paraId="2EAECBC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5DAF570F" w14:textId="77777777" w:rsidTr="00EB7EB4">
        <w:tc>
          <w:tcPr>
            <w:tcW w:w="478" w:type="dxa"/>
          </w:tcPr>
          <w:p w14:paraId="53DDE024"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616" w:type="dxa"/>
          </w:tcPr>
          <w:p w14:paraId="01ECA4C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9" w:type="dxa"/>
          </w:tcPr>
          <w:p w14:paraId="6E79BBF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01" w:type="dxa"/>
          </w:tcPr>
          <w:p w14:paraId="4F2C8E2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16" w:type="dxa"/>
          </w:tcPr>
          <w:p w14:paraId="7B56718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440" w:type="dxa"/>
          </w:tcPr>
          <w:p w14:paraId="3E4DBEC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36" w:type="dxa"/>
          </w:tcPr>
          <w:p w14:paraId="479BB7D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3" w:type="dxa"/>
          </w:tcPr>
          <w:p w14:paraId="3BE9C3F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7" w:type="dxa"/>
          </w:tcPr>
          <w:p w14:paraId="120FF8C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96" w:type="dxa"/>
          </w:tcPr>
          <w:p w14:paraId="09C6E10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3" w:type="dxa"/>
          </w:tcPr>
          <w:p w14:paraId="2DB38603"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5B28EAF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12" w:type="dxa"/>
          </w:tcPr>
          <w:p w14:paraId="4BCB09A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1" w:type="dxa"/>
          </w:tcPr>
          <w:p w14:paraId="473F2D0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7F5CD95E" w14:textId="77777777" w:rsidTr="00EB7EB4">
        <w:tc>
          <w:tcPr>
            <w:tcW w:w="478" w:type="dxa"/>
          </w:tcPr>
          <w:p w14:paraId="2AABBB68"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p>
        </w:tc>
        <w:tc>
          <w:tcPr>
            <w:tcW w:w="616" w:type="dxa"/>
          </w:tcPr>
          <w:p w14:paraId="1941604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9" w:type="dxa"/>
          </w:tcPr>
          <w:p w14:paraId="7C17089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501" w:type="dxa"/>
          </w:tcPr>
          <w:p w14:paraId="1AB1545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16" w:type="dxa"/>
          </w:tcPr>
          <w:p w14:paraId="1FFC313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440" w:type="dxa"/>
          </w:tcPr>
          <w:p w14:paraId="28F9E97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36" w:type="dxa"/>
          </w:tcPr>
          <w:p w14:paraId="167F7C0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893" w:type="dxa"/>
          </w:tcPr>
          <w:p w14:paraId="33C6496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67" w:type="dxa"/>
          </w:tcPr>
          <w:p w14:paraId="58F9B52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96" w:type="dxa"/>
          </w:tcPr>
          <w:p w14:paraId="7EA670E0"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3" w:type="dxa"/>
          </w:tcPr>
          <w:p w14:paraId="524542E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134" w:type="dxa"/>
          </w:tcPr>
          <w:p w14:paraId="46255A2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712" w:type="dxa"/>
          </w:tcPr>
          <w:p w14:paraId="22019FF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671" w:type="dxa"/>
          </w:tcPr>
          <w:p w14:paraId="3363310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280BE6B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B9E7575"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1</w:t>
      </w:r>
      <w:r w:rsidRPr="00CA7AE1">
        <w:rPr>
          <w:rFonts w:ascii="Times New Roman" w:eastAsiaTheme="minorEastAsia" w:hAnsi="Times New Roman" w:cs="Times New Roman"/>
          <w:sz w:val="24"/>
          <w:szCs w:val="24"/>
          <w:lang w:val="ro-RO" w:eastAsia="zh-CN"/>
        </w:rPr>
        <w:t xml:space="preserve"> – mică sau mare încărcare, cu discu</w:t>
      </w:r>
      <w:r w:rsidR="003974DE" w:rsidRPr="00CA7AE1">
        <w:rPr>
          <w:rFonts w:ascii="Times New Roman" w:eastAsiaTheme="minorEastAsia" w:hAnsi="Times New Roman" w:cs="Times New Roman"/>
          <w:sz w:val="24"/>
          <w:szCs w:val="24"/>
          <w:lang w:val="ro-RO" w:eastAsia="zh-CN"/>
        </w:rPr>
        <w:t>r</w:t>
      </w:r>
      <w:r w:rsidRPr="00CA7AE1">
        <w:rPr>
          <w:rFonts w:ascii="Times New Roman" w:eastAsiaTheme="minorEastAsia" w:hAnsi="Times New Roman" w:cs="Times New Roman"/>
          <w:sz w:val="24"/>
          <w:szCs w:val="24"/>
          <w:lang w:val="ro-RO" w:eastAsia="zh-CN"/>
        </w:rPr>
        <w:t>i, alte tipuri</w:t>
      </w:r>
    </w:p>
    <w:p w14:paraId="390D033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2</w:t>
      </w:r>
      <w:r w:rsidRPr="00CA7AE1">
        <w:rPr>
          <w:rFonts w:ascii="Times New Roman" w:eastAsiaTheme="minorEastAsia" w:hAnsi="Times New Roman" w:cs="Times New Roman"/>
          <w:sz w:val="24"/>
          <w:szCs w:val="24"/>
          <w:lang w:val="ro-RO" w:eastAsia="zh-CN"/>
        </w:rPr>
        <w:t xml:space="preserve"> – clorură de var, clor gazos, radiații, </w:t>
      </w:r>
      <w:r w:rsidR="003974DE" w:rsidRPr="00CA7AE1">
        <w:rPr>
          <w:rFonts w:ascii="Times New Roman" w:eastAsiaTheme="minorEastAsia" w:hAnsi="Times New Roman" w:cs="Times New Roman"/>
          <w:sz w:val="24"/>
          <w:szCs w:val="24"/>
          <w:lang w:val="ro-RO" w:eastAsia="zh-CN"/>
        </w:rPr>
        <w:t xml:space="preserve">hipoclorit de sodiu, </w:t>
      </w:r>
      <w:r w:rsidRPr="00CA7AE1">
        <w:rPr>
          <w:rFonts w:ascii="Times New Roman" w:eastAsiaTheme="minorEastAsia" w:hAnsi="Times New Roman" w:cs="Times New Roman"/>
          <w:sz w:val="24"/>
          <w:szCs w:val="24"/>
          <w:lang w:val="ro-RO" w:eastAsia="zh-CN"/>
        </w:rPr>
        <w:t xml:space="preserve">alte metode </w:t>
      </w:r>
    </w:p>
    <w:p w14:paraId="434021AD"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r w:rsidRPr="00CA7AE1">
        <w:rPr>
          <w:rFonts w:ascii="Times New Roman" w:eastAsiaTheme="minorEastAsia" w:hAnsi="Times New Roman" w:cs="Times New Roman"/>
          <w:sz w:val="24"/>
          <w:szCs w:val="24"/>
          <w:vertAlign w:val="superscript"/>
          <w:lang w:val="ro-RO" w:eastAsia="zh-CN"/>
        </w:rPr>
        <w:t>3</w:t>
      </w:r>
      <w:r w:rsidRPr="00CA7AE1">
        <w:rPr>
          <w:rFonts w:ascii="Times New Roman" w:eastAsiaTheme="minorEastAsia" w:hAnsi="Times New Roman" w:cs="Times New Roman"/>
          <w:sz w:val="24"/>
          <w:szCs w:val="24"/>
          <w:lang w:val="ro-RO" w:eastAsia="zh-CN"/>
        </w:rPr>
        <w:t xml:space="preserve"> – iazuri, platforme, filtre vacuum, filtre presă, filtre sită, aparate centrifuge, aparate electroosmotice și prin procedee tehnice</w:t>
      </w:r>
    </w:p>
    <w:p w14:paraId="0E58D081"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00439280"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3B57DD5E"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b/>
          <w:sz w:val="24"/>
          <w:szCs w:val="24"/>
          <w:u w:val="single"/>
          <w:lang w:val="ro-RO" w:eastAsia="zh-CN"/>
        </w:rPr>
      </w:pPr>
      <w:r w:rsidRPr="00CA7AE1">
        <w:rPr>
          <w:rFonts w:ascii="Times New Roman" w:eastAsiaTheme="minorEastAsia" w:hAnsi="Times New Roman" w:cs="Times New Roman"/>
          <w:b/>
          <w:sz w:val="24"/>
          <w:szCs w:val="24"/>
          <w:u w:val="single"/>
          <w:lang w:val="ro-RO" w:eastAsia="zh-CN"/>
        </w:rPr>
        <w:t>Tabelul nr.</w:t>
      </w:r>
      <w:r w:rsidR="00652309" w:rsidRPr="00CA7AE1">
        <w:rPr>
          <w:rFonts w:ascii="Times New Roman" w:eastAsiaTheme="minorEastAsia" w:hAnsi="Times New Roman" w:cs="Times New Roman"/>
          <w:b/>
          <w:sz w:val="24"/>
          <w:szCs w:val="24"/>
          <w:u w:val="single"/>
          <w:lang w:val="ro-RO" w:eastAsia="zh-CN"/>
        </w:rPr>
        <w:t xml:space="preserve"> </w:t>
      </w:r>
      <w:r w:rsidRPr="00CA7AE1">
        <w:rPr>
          <w:rFonts w:ascii="Times New Roman" w:eastAsiaTheme="minorEastAsia" w:hAnsi="Times New Roman" w:cs="Times New Roman"/>
          <w:b/>
          <w:sz w:val="24"/>
          <w:szCs w:val="24"/>
          <w:u w:val="single"/>
          <w:lang w:val="ro-RO" w:eastAsia="zh-CN"/>
        </w:rPr>
        <w:t>17</w:t>
      </w:r>
    </w:p>
    <w:p w14:paraId="34D420B7" w14:textId="77777777" w:rsidR="004D6B53" w:rsidRPr="00CA7AE1" w:rsidRDefault="004D6B53" w:rsidP="004D6B53">
      <w:pPr>
        <w:tabs>
          <w:tab w:val="left" w:pos="1276"/>
        </w:tabs>
        <w:spacing w:after="0" w:line="240" w:lineRule="auto"/>
        <w:jc w:val="center"/>
        <w:rPr>
          <w:rFonts w:ascii="Times New Roman" w:eastAsiaTheme="minorEastAsia" w:hAnsi="Times New Roman" w:cs="Times New Roman"/>
          <w:i/>
          <w:sz w:val="24"/>
          <w:szCs w:val="24"/>
          <w:lang w:val="ro-RO" w:eastAsia="zh-CN"/>
        </w:rPr>
      </w:pPr>
      <w:r w:rsidRPr="00CA7AE1">
        <w:rPr>
          <w:rFonts w:ascii="Times New Roman" w:eastAsiaTheme="minorEastAsia" w:hAnsi="Times New Roman" w:cs="Times New Roman"/>
          <w:i/>
          <w:sz w:val="24"/>
          <w:szCs w:val="24"/>
          <w:lang w:val="ro-RO" w:eastAsia="zh-CN"/>
        </w:rPr>
        <w:t>Componentele stației de pompare apă uzată</w:t>
      </w:r>
    </w:p>
    <w:p w14:paraId="48F7CBDF" w14:textId="77777777" w:rsidR="004D6B53" w:rsidRPr="00CA7AE1"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tbl>
      <w:tblPr>
        <w:tblStyle w:val="TableGrid"/>
        <w:tblW w:w="10314" w:type="dxa"/>
        <w:tblLook w:val="04A0" w:firstRow="1" w:lastRow="0" w:firstColumn="1" w:lastColumn="0" w:noHBand="0" w:noVBand="1"/>
      </w:tblPr>
      <w:tblGrid>
        <w:gridCol w:w="479"/>
        <w:gridCol w:w="1189"/>
        <w:gridCol w:w="1468"/>
        <w:gridCol w:w="1367"/>
        <w:gridCol w:w="992"/>
        <w:gridCol w:w="1679"/>
        <w:gridCol w:w="1298"/>
        <w:gridCol w:w="1842"/>
      </w:tblGrid>
      <w:tr w:rsidR="004D6B53" w:rsidRPr="00CA7AE1" w14:paraId="77E0FF20" w14:textId="77777777" w:rsidTr="00EB7EB4">
        <w:tc>
          <w:tcPr>
            <w:tcW w:w="479" w:type="dxa"/>
            <w:shd w:val="clear" w:color="auto" w:fill="D9D9D9" w:themeFill="background1" w:themeFillShade="D9"/>
            <w:vAlign w:val="center"/>
          </w:tcPr>
          <w:p w14:paraId="6554F71C"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Nr. crt.</w:t>
            </w:r>
          </w:p>
        </w:tc>
        <w:tc>
          <w:tcPr>
            <w:tcW w:w="1189" w:type="dxa"/>
            <w:shd w:val="clear" w:color="auto" w:fill="D9D9D9" w:themeFill="background1" w:themeFillShade="D9"/>
            <w:vAlign w:val="center"/>
          </w:tcPr>
          <w:p w14:paraId="0798E9DB"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Tip </w:t>
            </w:r>
          </w:p>
        </w:tc>
        <w:tc>
          <w:tcPr>
            <w:tcW w:w="1468" w:type="dxa"/>
            <w:shd w:val="clear" w:color="auto" w:fill="D9D9D9" w:themeFill="background1" w:themeFillShade="D9"/>
            <w:vAlign w:val="center"/>
          </w:tcPr>
          <w:p w14:paraId="105033A1"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Debit nominal</w:t>
            </w:r>
          </w:p>
        </w:tc>
        <w:tc>
          <w:tcPr>
            <w:tcW w:w="1367" w:type="dxa"/>
            <w:shd w:val="clear" w:color="auto" w:fill="D9D9D9" w:themeFill="background1" w:themeFillShade="D9"/>
            <w:vAlign w:val="center"/>
          </w:tcPr>
          <w:p w14:paraId="6FD95C6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Înălțime pompare</w:t>
            </w:r>
          </w:p>
        </w:tc>
        <w:tc>
          <w:tcPr>
            <w:tcW w:w="992" w:type="dxa"/>
            <w:shd w:val="clear" w:color="auto" w:fill="D9D9D9" w:themeFill="background1" w:themeFillShade="D9"/>
            <w:vAlign w:val="center"/>
          </w:tcPr>
          <w:p w14:paraId="00BA24F3"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Putere </w:t>
            </w:r>
          </w:p>
        </w:tc>
        <w:tc>
          <w:tcPr>
            <w:tcW w:w="1679" w:type="dxa"/>
            <w:shd w:val="clear" w:color="auto" w:fill="D9D9D9" w:themeFill="background1" w:themeFillShade="D9"/>
            <w:vAlign w:val="center"/>
          </w:tcPr>
          <w:p w14:paraId="00282FCF"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Randament</w:t>
            </w:r>
          </w:p>
        </w:tc>
        <w:tc>
          <w:tcPr>
            <w:tcW w:w="1298" w:type="dxa"/>
            <w:shd w:val="clear" w:color="auto" w:fill="D9D9D9" w:themeFill="background1" w:themeFillShade="D9"/>
            <w:vAlign w:val="center"/>
          </w:tcPr>
          <w:p w14:paraId="20BECE27"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 xml:space="preserve">Turație </w:t>
            </w:r>
          </w:p>
        </w:tc>
        <w:tc>
          <w:tcPr>
            <w:tcW w:w="1842" w:type="dxa"/>
            <w:shd w:val="clear" w:color="auto" w:fill="D9D9D9" w:themeFill="background1" w:themeFillShade="D9"/>
            <w:vAlign w:val="center"/>
          </w:tcPr>
          <w:p w14:paraId="52F764C0"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Ultima reparație capitală</w:t>
            </w:r>
          </w:p>
        </w:tc>
      </w:tr>
      <w:tr w:rsidR="004D6B53" w:rsidRPr="00CA7AE1" w14:paraId="23462ACF" w14:textId="77777777" w:rsidTr="00EB7EB4">
        <w:tc>
          <w:tcPr>
            <w:tcW w:w="479" w:type="dxa"/>
          </w:tcPr>
          <w:p w14:paraId="0DA8659D"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1</w:t>
            </w:r>
          </w:p>
        </w:tc>
        <w:tc>
          <w:tcPr>
            <w:tcW w:w="1189" w:type="dxa"/>
          </w:tcPr>
          <w:p w14:paraId="104EFC99"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68" w:type="dxa"/>
          </w:tcPr>
          <w:p w14:paraId="413D34C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67" w:type="dxa"/>
          </w:tcPr>
          <w:p w14:paraId="641E7CC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00A69B6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12A419C8"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3C7DC7F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42" w:type="dxa"/>
          </w:tcPr>
          <w:p w14:paraId="406CA6C2"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628C6FAF" w14:textId="77777777" w:rsidTr="00EB7EB4">
        <w:tc>
          <w:tcPr>
            <w:tcW w:w="479" w:type="dxa"/>
          </w:tcPr>
          <w:p w14:paraId="55E501D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2</w:t>
            </w:r>
          </w:p>
        </w:tc>
        <w:tc>
          <w:tcPr>
            <w:tcW w:w="1189" w:type="dxa"/>
          </w:tcPr>
          <w:p w14:paraId="4D85841B"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68" w:type="dxa"/>
          </w:tcPr>
          <w:p w14:paraId="1629CD3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67" w:type="dxa"/>
          </w:tcPr>
          <w:p w14:paraId="5CB25C71"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4191545C"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7F5E2A2E"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5A8521F7"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42" w:type="dxa"/>
          </w:tcPr>
          <w:p w14:paraId="4074F94A"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CA7AE1" w14:paraId="1688CD55" w14:textId="77777777" w:rsidTr="00EB7EB4">
        <w:tc>
          <w:tcPr>
            <w:tcW w:w="479" w:type="dxa"/>
          </w:tcPr>
          <w:p w14:paraId="40A58AAE" w14:textId="77777777" w:rsidR="004D6B53" w:rsidRPr="00CA7AE1"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w:t>
            </w:r>
          </w:p>
        </w:tc>
        <w:tc>
          <w:tcPr>
            <w:tcW w:w="1189" w:type="dxa"/>
          </w:tcPr>
          <w:p w14:paraId="29C60396"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68" w:type="dxa"/>
          </w:tcPr>
          <w:p w14:paraId="2C846B2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67" w:type="dxa"/>
          </w:tcPr>
          <w:p w14:paraId="6F10ADC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6DE8BFD4"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15141BEF"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3F80534D"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42" w:type="dxa"/>
          </w:tcPr>
          <w:p w14:paraId="390882A5" w14:textId="77777777" w:rsidR="004D6B53" w:rsidRPr="00CA7AE1" w:rsidRDefault="004D6B53" w:rsidP="004D6B53">
            <w:pPr>
              <w:tabs>
                <w:tab w:val="left" w:pos="1276"/>
              </w:tabs>
              <w:spacing w:after="200" w:line="276" w:lineRule="auto"/>
              <w:jc w:val="both"/>
              <w:rPr>
                <w:rFonts w:ascii="Times New Roman" w:hAnsi="Times New Roman" w:cs="Times New Roman"/>
                <w:sz w:val="20"/>
                <w:szCs w:val="20"/>
                <w:lang w:val="ro-RO"/>
              </w:rPr>
            </w:pPr>
          </w:p>
        </w:tc>
      </w:tr>
      <w:tr w:rsidR="004D6B53" w:rsidRPr="004D6B53" w14:paraId="47908439" w14:textId="77777777" w:rsidTr="00EB7EB4">
        <w:tc>
          <w:tcPr>
            <w:tcW w:w="479" w:type="dxa"/>
          </w:tcPr>
          <w:p w14:paraId="193A041B" w14:textId="77777777" w:rsidR="004D6B53" w:rsidRPr="004D6B53" w:rsidRDefault="004D6B53" w:rsidP="004D6B53">
            <w:pPr>
              <w:tabs>
                <w:tab w:val="left" w:pos="1276"/>
              </w:tabs>
              <w:spacing w:after="200" w:line="276" w:lineRule="auto"/>
              <w:jc w:val="center"/>
              <w:rPr>
                <w:rFonts w:ascii="Times New Roman" w:hAnsi="Times New Roman" w:cs="Times New Roman"/>
                <w:sz w:val="20"/>
                <w:szCs w:val="20"/>
                <w:lang w:val="ro-RO"/>
              </w:rPr>
            </w:pPr>
            <w:r w:rsidRPr="00CA7AE1">
              <w:rPr>
                <w:rFonts w:ascii="Times New Roman" w:hAnsi="Times New Roman" w:cs="Times New Roman"/>
                <w:sz w:val="20"/>
                <w:szCs w:val="20"/>
                <w:lang w:val="ro-RO"/>
              </w:rPr>
              <w:t>n</w:t>
            </w:r>
            <w:bookmarkStart w:id="0" w:name="_GoBack"/>
            <w:bookmarkEnd w:id="0"/>
          </w:p>
        </w:tc>
        <w:tc>
          <w:tcPr>
            <w:tcW w:w="1189" w:type="dxa"/>
          </w:tcPr>
          <w:p w14:paraId="61BC4B8F"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468" w:type="dxa"/>
          </w:tcPr>
          <w:p w14:paraId="0FAB9F4B"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367" w:type="dxa"/>
          </w:tcPr>
          <w:p w14:paraId="460ABAC4"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992" w:type="dxa"/>
          </w:tcPr>
          <w:p w14:paraId="24ABC5B9"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679" w:type="dxa"/>
          </w:tcPr>
          <w:p w14:paraId="6CCD1FD9"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298" w:type="dxa"/>
          </w:tcPr>
          <w:p w14:paraId="144BB947"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c>
          <w:tcPr>
            <w:tcW w:w="1842" w:type="dxa"/>
          </w:tcPr>
          <w:p w14:paraId="380F8C92" w14:textId="77777777" w:rsidR="004D6B53" w:rsidRPr="004D6B53" w:rsidRDefault="004D6B53" w:rsidP="004D6B53">
            <w:pPr>
              <w:tabs>
                <w:tab w:val="left" w:pos="1276"/>
              </w:tabs>
              <w:spacing w:after="200" w:line="276" w:lineRule="auto"/>
              <w:jc w:val="both"/>
              <w:rPr>
                <w:rFonts w:ascii="Times New Roman" w:hAnsi="Times New Roman" w:cs="Times New Roman"/>
                <w:sz w:val="20"/>
                <w:szCs w:val="20"/>
                <w:lang w:val="ro-RO"/>
              </w:rPr>
            </w:pPr>
          </w:p>
        </w:tc>
      </w:tr>
    </w:tbl>
    <w:p w14:paraId="0E2D479E" w14:textId="77777777" w:rsidR="004D6B53" w:rsidRPr="004D6B53"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7A2121C1" w14:textId="77777777" w:rsidR="004D6B53" w:rsidRPr="004D6B53"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6418F381" w14:textId="77777777" w:rsidR="004D6B53" w:rsidRPr="004D6B53" w:rsidRDefault="004D6B53" w:rsidP="004D6B53">
      <w:pPr>
        <w:tabs>
          <w:tab w:val="left" w:pos="1276"/>
        </w:tabs>
        <w:spacing w:after="0" w:line="240" w:lineRule="auto"/>
        <w:jc w:val="both"/>
        <w:rPr>
          <w:rFonts w:ascii="Times New Roman" w:eastAsiaTheme="minorEastAsia" w:hAnsi="Times New Roman" w:cs="Times New Roman"/>
          <w:sz w:val="24"/>
          <w:szCs w:val="24"/>
          <w:lang w:val="ro-RO" w:eastAsia="zh-CN"/>
        </w:rPr>
      </w:pPr>
    </w:p>
    <w:p w14:paraId="2C428896" w14:textId="77777777" w:rsidR="004D6B53" w:rsidRPr="004D6B53" w:rsidRDefault="004D6B53" w:rsidP="004D6B53">
      <w:pPr>
        <w:spacing w:after="200" w:line="276" w:lineRule="auto"/>
        <w:rPr>
          <w:rFonts w:eastAsiaTheme="minorEastAsia"/>
          <w:lang w:val="ro-RO" w:eastAsia="zh-CN"/>
        </w:rPr>
      </w:pPr>
    </w:p>
    <w:p w14:paraId="0F7EAB7A" w14:textId="77777777" w:rsidR="00C45748" w:rsidRDefault="00C45748"/>
    <w:sectPr w:rsidR="00C45748" w:rsidSect="00EB7EB4">
      <w:footerReference w:type="default" r:id="rId12"/>
      <w:pgSz w:w="12240" w:h="15840"/>
      <w:pgMar w:top="851" w:right="616" w:bottom="851" w:left="141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AC803" w14:textId="77777777" w:rsidR="009F05C0" w:rsidRDefault="009F05C0">
      <w:pPr>
        <w:spacing w:after="0" w:line="240" w:lineRule="auto"/>
      </w:pPr>
      <w:r>
        <w:separator/>
      </w:r>
    </w:p>
  </w:endnote>
  <w:endnote w:type="continuationSeparator" w:id="0">
    <w:p w14:paraId="00D91F4F" w14:textId="77777777" w:rsidR="009F05C0" w:rsidRDefault="009F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778173"/>
      <w:docPartObj>
        <w:docPartGallery w:val="Page Numbers (Bottom of Page)"/>
        <w:docPartUnique/>
      </w:docPartObj>
    </w:sdtPr>
    <w:sdtEndPr>
      <w:rPr>
        <w:rFonts w:asciiTheme="majorHAnsi" w:hAnsiTheme="majorHAnsi"/>
        <w:sz w:val="16"/>
        <w:szCs w:val="16"/>
      </w:rPr>
    </w:sdtEndPr>
    <w:sdtContent>
      <w:p w14:paraId="259DEB65" w14:textId="059561F9" w:rsidR="00117A65" w:rsidRDefault="00117A65">
        <w:pPr>
          <w:pStyle w:val="Footer"/>
          <w:jc w:val="right"/>
        </w:pPr>
        <w:r w:rsidRPr="001E045B">
          <w:rPr>
            <w:rFonts w:asciiTheme="majorHAnsi" w:hAnsiTheme="majorHAnsi"/>
            <w:sz w:val="16"/>
            <w:szCs w:val="16"/>
          </w:rPr>
          <w:fldChar w:fldCharType="begin"/>
        </w:r>
        <w:r w:rsidRPr="001E045B">
          <w:rPr>
            <w:rFonts w:asciiTheme="majorHAnsi" w:hAnsiTheme="majorHAnsi"/>
            <w:sz w:val="16"/>
            <w:szCs w:val="16"/>
          </w:rPr>
          <w:instrText>PAGE   \* MERGEFORMAT</w:instrText>
        </w:r>
        <w:r w:rsidRPr="001E045B">
          <w:rPr>
            <w:rFonts w:asciiTheme="majorHAnsi" w:hAnsiTheme="majorHAnsi"/>
            <w:sz w:val="16"/>
            <w:szCs w:val="16"/>
          </w:rPr>
          <w:fldChar w:fldCharType="separate"/>
        </w:r>
        <w:r w:rsidR="00CA7AE1" w:rsidRPr="00CA7AE1">
          <w:rPr>
            <w:rFonts w:asciiTheme="majorHAnsi" w:hAnsiTheme="majorHAnsi"/>
            <w:noProof/>
            <w:sz w:val="16"/>
            <w:szCs w:val="16"/>
            <w:lang w:val="ru-RU"/>
          </w:rPr>
          <w:t>17</w:t>
        </w:r>
        <w:r w:rsidRPr="001E045B">
          <w:rPr>
            <w:rFonts w:asciiTheme="majorHAnsi" w:hAnsiTheme="majorHAnsi"/>
            <w:sz w:val="16"/>
            <w:szCs w:val="16"/>
          </w:rPr>
          <w:fldChar w:fldCharType="end"/>
        </w:r>
      </w:p>
    </w:sdtContent>
  </w:sdt>
  <w:p w14:paraId="365C3C10" w14:textId="77777777" w:rsidR="00117A65" w:rsidRDefault="0011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4133" w14:textId="77777777" w:rsidR="009F05C0" w:rsidRDefault="009F05C0">
      <w:pPr>
        <w:spacing w:after="0" w:line="240" w:lineRule="auto"/>
      </w:pPr>
      <w:r>
        <w:separator/>
      </w:r>
    </w:p>
  </w:footnote>
  <w:footnote w:type="continuationSeparator" w:id="0">
    <w:p w14:paraId="6F8AD5F8" w14:textId="77777777" w:rsidR="009F05C0" w:rsidRDefault="009F0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94"/>
    <w:multiLevelType w:val="hybridMultilevel"/>
    <w:tmpl w:val="6F767C0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9D0AC3"/>
    <w:multiLevelType w:val="hybridMultilevel"/>
    <w:tmpl w:val="0552930E"/>
    <w:lvl w:ilvl="0" w:tplc="56C2CCA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346CF"/>
    <w:multiLevelType w:val="hybridMultilevel"/>
    <w:tmpl w:val="7E52A6A4"/>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D57DA1"/>
    <w:multiLevelType w:val="hybridMultilevel"/>
    <w:tmpl w:val="CF407B9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A47BA9"/>
    <w:multiLevelType w:val="hybridMultilevel"/>
    <w:tmpl w:val="CCE4E99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DE1F55"/>
    <w:multiLevelType w:val="hybridMultilevel"/>
    <w:tmpl w:val="60BA146C"/>
    <w:lvl w:ilvl="0" w:tplc="04190011">
      <w:start w:val="1"/>
      <w:numFmt w:val="decimal"/>
      <w:lvlText w:val="%1)"/>
      <w:lvlJc w:val="left"/>
      <w:pPr>
        <w:ind w:left="1440" w:hanging="360"/>
      </w:pPr>
    </w:lvl>
    <w:lvl w:ilvl="1" w:tplc="08090017">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52C5F5C"/>
    <w:multiLevelType w:val="hybridMultilevel"/>
    <w:tmpl w:val="449EE874"/>
    <w:lvl w:ilvl="0" w:tplc="08090017">
      <w:start w:val="1"/>
      <w:numFmt w:val="lowerLetter"/>
      <w:lvlText w:val="%1)"/>
      <w:lvlJc w:val="left"/>
      <w:pPr>
        <w:ind w:left="1440" w:hanging="360"/>
      </w:pPr>
    </w:lvl>
    <w:lvl w:ilvl="1" w:tplc="08090017">
      <w:start w:val="1"/>
      <w:numFmt w:val="lowerLetter"/>
      <w:lvlText w:val="%2)"/>
      <w:lvlJc w:val="left"/>
      <w:pPr>
        <w:ind w:left="1637"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137649"/>
    <w:multiLevelType w:val="hybridMultilevel"/>
    <w:tmpl w:val="451E260C"/>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717F58"/>
    <w:multiLevelType w:val="hybridMultilevel"/>
    <w:tmpl w:val="3376A0B4"/>
    <w:lvl w:ilvl="0" w:tplc="884E8106">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602DBB"/>
    <w:multiLevelType w:val="hybridMultilevel"/>
    <w:tmpl w:val="50CAA96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752B74"/>
    <w:multiLevelType w:val="hybridMultilevel"/>
    <w:tmpl w:val="83084E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A2B6F"/>
    <w:multiLevelType w:val="hybridMultilevel"/>
    <w:tmpl w:val="0AB66A9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F228B0"/>
    <w:multiLevelType w:val="hybridMultilevel"/>
    <w:tmpl w:val="48704F9A"/>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B85954"/>
    <w:multiLevelType w:val="hybridMultilevel"/>
    <w:tmpl w:val="06AE8628"/>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3B41B3"/>
    <w:multiLevelType w:val="hybridMultilevel"/>
    <w:tmpl w:val="81762ED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941F2"/>
    <w:multiLevelType w:val="hybridMultilevel"/>
    <w:tmpl w:val="690A3152"/>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291067"/>
    <w:multiLevelType w:val="hybridMultilevel"/>
    <w:tmpl w:val="F24AB9B4"/>
    <w:lvl w:ilvl="0" w:tplc="04190017">
      <w:start w:val="1"/>
      <w:numFmt w:val="lowerLetter"/>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7" w15:restartNumberingAfterBreak="0">
    <w:nsid w:val="3F0C73B9"/>
    <w:multiLevelType w:val="hybridMultilevel"/>
    <w:tmpl w:val="A77A6858"/>
    <w:lvl w:ilvl="0" w:tplc="04190017">
      <w:start w:val="1"/>
      <w:numFmt w:val="lowerLetter"/>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8" w15:restartNumberingAfterBreak="0">
    <w:nsid w:val="45B44DF3"/>
    <w:multiLevelType w:val="hybridMultilevel"/>
    <w:tmpl w:val="5D8E759A"/>
    <w:lvl w:ilvl="0" w:tplc="04190017">
      <w:start w:val="1"/>
      <w:numFmt w:val="lowerLetter"/>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9" w15:restartNumberingAfterBreak="0">
    <w:nsid w:val="488A1F68"/>
    <w:multiLevelType w:val="hybridMultilevel"/>
    <w:tmpl w:val="C8A4E248"/>
    <w:lvl w:ilvl="0" w:tplc="08090017">
      <w:start w:val="1"/>
      <w:numFmt w:val="lowerLetter"/>
      <w:lvlText w:val="%1)"/>
      <w:lvlJc w:val="left"/>
      <w:pPr>
        <w:ind w:left="192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48E84009"/>
    <w:multiLevelType w:val="hybridMultilevel"/>
    <w:tmpl w:val="D52478C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95F10FB"/>
    <w:multiLevelType w:val="hybridMultilevel"/>
    <w:tmpl w:val="F7AC1846"/>
    <w:lvl w:ilvl="0" w:tplc="CB4CBDDE">
      <w:start w:val="1"/>
      <w:numFmt w:val="decimal"/>
      <w:lvlText w:val="%1."/>
      <w:lvlJc w:val="left"/>
      <w:pPr>
        <w:ind w:left="928" w:hanging="360"/>
      </w:pPr>
      <w:rPr>
        <w:b/>
      </w:rPr>
    </w:lvl>
    <w:lvl w:ilvl="1" w:tplc="CED2F7E4">
      <w:start w:val="1"/>
      <w:numFmt w:val="lowerLetter"/>
      <w:lvlText w:val="%2)"/>
      <w:lvlJc w:val="left"/>
      <w:pPr>
        <w:ind w:left="2667" w:hanging="1020"/>
      </w:pPr>
      <w:rPr>
        <w:rFonts w:hint="default"/>
        <w:color w:val="FF000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A055BAB"/>
    <w:multiLevelType w:val="hybridMultilevel"/>
    <w:tmpl w:val="13EA692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C6D3EBD"/>
    <w:multiLevelType w:val="hybridMultilevel"/>
    <w:tmpl w:val="E5EAED50"/>
    <w:lvl w:ilvl="0" w:tplc="4B14D5DA">
      <w:start w:val="1"/>
      <w:numFmt w:val="decimal"/>
      <w:lvlText w:val="%1."/>
      <w:lvlJc w:val="left"/>
      <w:pPr>
        <w:ind w:left="78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E6D6434"/>
    <w:multiLevelType w:val="hybridMultilevel"/>
    <w:tmpl w:val="F21CD9E0"/>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EF0200D"/>
    <w:multiLevelType w:val="hybridMultilevel"/>
    <w:tmpl w:val="9A92766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06D265F"/>
    <w:multiLevelType w:val="hybridMultilevel"/>
    <w:tmpl w:val="98FA3F0A"/>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635FF3"/>
    <w:multiLevelType w:val="hybridMultilevel"/>
    <w:tmpl w:val="72FA4620"/>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4383571"/>
    <w:multiLevelType w:val="hybridMultilevel"/>
    <w:tmpl w:val="CD3C1A0E"/>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C951CB4"/>
    <w:multiLevelType w:val="hybridMultilevel"/>
    <w:tmpl w:val="A21E039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25005C"/>
    <w:multiLevelType w:val="hybridMultilevel"/>
    <w:tmpl w:val="FC9C7D1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685444F"/>
    <w:multiLevelType w:val="hybridMultilevel"/>
    <w:tmpl w:val="B046DE94"/>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A907370"/>
    <w:multiLevelType w:val="hybridMultilevel"/>
    <w:tmpl w:val="E66677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AA049F8"/>
    <w:multiLevelType w:val="hybridMultilevel"/>
    <w:tmpl w:val="D5D04A9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0E7226"/>
    <w:multiLevelType w:val="hybridMultilevel"/>
    <w:tmpl w:val="E658476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EE6521"/>
    <w:multiLevelType w:val="hybridMultilevel"/>
    <w:tmpl w:val="DDF6E4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3281C40"/>
    <w:multiLevelType w:val="hybridMultilevel"/>
    <w:tmpl w:val="0860AD7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9552B1"/>
    <w:multiLevelType w:val="hybridMultilevel"/>
    <w:tmpl w:val="269EC35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5C13332"/>
    <w:multiLevelType w:val="hybridMultilevel"/>
    <w:tmpl w:val="7254740E"/>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5EF2F90"/>
    <w:multiLevelType w:val="hybridMultilevel"/>
    <w:tmpl w:val="E334EE9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60A265F"/>
    <w:multiLevelType w:val="hybridMultilevel"/>
    <w:tmpl w:val="769E060C"/>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17"/>
  </w:num>
  <w:num w:numId="3">
    <w:abstractNumId w:val="16"/>
  </w:num>
  <w:num w:numId="4">
    <w:abstractNumId w:val="21"/>
  </w:num>
  <w:num w:numId="5">
    <w:abstractNumId w:val="18"/>
  </w:num>
  <w:num w:numId="6">
    <w:abstractNumId w:val="1"/>
  </w:num>
  <w:num w:numId="7">
    <w:abstractNumId w:val="36"/>
  </w:num>
  <w:num w:numId="8">
    <w:abstractNumId w:val="9"/>
  </w:num>
  <w:num w:numId="9">
    <w:abstractNumId w:val="20"/>
  </w:num>
  <w:num w:numId="10">
    <w:abstractNumId w:val="19"/>
  </w:num>
  <w:num w:numId="11">
    <w:abstractNumId w:val="37"/>
  </w:num>
  <w:num w:numId="12">
    <w:abstractNumId w:val="15"/>
  </w:num>
  <w:num w:numId="13">
    <w:abstractNumId w:val="35"/>
  </w:num>
  <w:num w:numId="14">
    <w:abstractNumId w:val="13"/>
  </w:num>
  <w:num w:numId="15">
    <w:abstractNumId w:val="3"/>
  </w:num>
  <w:num w:numId="16">
    <w:abstractNumId w:val="38"/>
  </w:num>
  <w:num w:numId="17">
    <w:abstractNumId w:val="25"/>
  </w:num>
  <w:num w:numId="18">
    <w:abstractNumId w:val="28"/>
  </w:num>
  <w:num w:numId="19">
    <w:abstractNumId w:val="33"/>
  </w:num>
  <w:num w:numId="20">
    <w:abstractNumId w:val="6"/>
  </w:num>
  <w:num w:numId="21">
    <w:abstractNumId w:val="32"/>
  </w:num>
  <w:num w:numId="22">
    <w:abstractNumId w:val="8"/>
  </w:num>
  <w:num w:numId="23">
    <w:abstractNumId w:val="11"/>
  </w:num>
  <w:num w:numId="24">
    <w:abstractNumId w:val="2"/>
  </w:num>
  <w:num w:numId="25">
    <w:abstractNumId w:val="30"/>
  </w:num>
  <w:num w:numId="26">
    <w:abstractNumId w:val="12"/>
  </w:num>
  <w:num w:numId="27">
    <w:abstractNumId w:val="34"/>
  </w:num>
  <w:num w:numId="28">
    <w:abstractNumId w:val="26"/>
  </w:num>
  <w:num w:numId="29">
    <w:abstractNumId w:val="39"/>
  </w:num>
  <w:num w:numId="30">
    <w:abstractNumId w:val="7"/>
  </w:num>
  <w:num w:numId="31">
    <w:abstractNumId w:val="29"/>
  </w:num>
  <w:num w:numId="32">
    <w:abstractNumId w:val="27"/>
  </w:num>
  <w:num w:numId="33">
    <w:abstractNumId w:val="22"/>
  </w:num>
  <w:num w:numId="34">
    <w:abstractNumId w:val="31"/>
  </w:num>
  <w:num w:numId="35">
    <w:abstractNumId w:val="4"/>
  </w:num>
  <w:num w:numId="36">
    <w:abstractNumId w:val="40"/>
  </w:num>
  <w:num w:numId="37">
    <w:abstractNumId w:val="0"/>
  </w:num>
  <w:num w:numId="38">
    <w:abstractNumId w:val="24"/>
  </w:num>
  <w:num w:numId="39">
    <w:abstractNumId w:val="5"/>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53"/>
    <w:rsid w:val="00047340"/>
    <w:rsid w:val="00073838"/>
    <w:rsid w:val="000B6EE9"/>
    <w:rsid w:val="000C6A41"/>
    <w:rsid w:val="000D4281"/>
    <w:rsid w:val="000E743A"/>
    <w:rsid w:val="000F1209"/>
    <w:rsid w:val="00117A65"/>
    <w:rsid w:val="00125EEA"/>
    <w:rsid w:val="00176642"/>
    <w:rsid w:val="001E26D2"/>
    <w:rsid w:val="00204C3F"/>
    <w:rsid w:val="002343A7"/>
    <w:rsid w:val="002630F4"/>
    <w:rsid w:val="00270E60"/>
    <w:rsid w:val="00304143"/>
    <w:rsid w:val="0034604D"/>
    <w:rsid w:val="0036730E"/>
    <w:rsid w:val="003712E6"/>
    <w:rsid w:val="00383E23"/>
    <w:rsid w:val="003974DE"/>
    <w:rsid w:val="003C0DB8"/>
    <w:rsid w:val="003E3079"/>
    <w:rsid w:val="004C531E"/>
    <w:rsid w:val="004D6B53"/>
    <w:rsid w:val="004F04B5"/>
    <w:rsid w:val="004F1F54"/>
    <w:rsid w:val="004F61E5"/>
    <w:rsid w:val="005277EB"/>
    <w:rsid w:val="00531193"/>
    <w:rsid w:val="005461CF"/>
    <w:rsid w:val="00566792"/>
    <w:rsid w:val="00603E50"/>
    <w:rsid w:val="00652309"/>
    <w:rsid w:val="006A1B60"/>
    <w:rsid w:val="006A53AB"/>
    <w:rsid w:val="006E7A4D"/>
    <w:rsid w:val="00704B6F"/>
    <w:rsid w:val="007106A8"/>
    <w:rsid w:val="007115FB"/>
    <w:rsid w:val="0073211B"/>
    <w:rsid w:val="007B79D9"/>
    <w:rsid w:val="007F0271"/>
    <w:rsid w:val="00877FE2"/>
    <w:rsid w:val="008C5986"/>
    <w:rsid w:val="008F409B"/>
    <w:rsid w:val="0092731F"/>
    <w:rsid w:val="00975E03"/>
    <w:rsid w:val="00983EAF"/>
    <w:rsid w:val="009F05C0"/>
    <w:rsid w:val="00A27C45"/>
    <w:rsid w:val="00A62380"/>
    <w:rsid w:val="00AA6062"/>
    <w:rsid w:val="00AC6CD5"/>
    <w:rsid w:val="00B35631"/>
    <w:rsid w:val="00B35C27"/>
    <w:rsid w:val="00BB585F"/>
    <w:rsid w:val="00BC267D"/>
    <w:rsid w:val="00C45748"/>
    <w:rsid w:val="00C931A4"/>
    <w:rsid w:val="00CA7AE1"/>
    <w:rsid w:val="00CE6FDF"/>
    <w:rsid w:val="00D10193"/>
    <w:rsid w:val="00D12966"/>
    <w:rsid w:val="00DB34F9"/>
    <w:rsid w:val="00DE0F83"/>
    <w:rsid w:val="00EA01CD"/>
    <w:rsid w:val="00EB7EB4"/>
    <w:rsid w:val="00EE3962"/>
    <w:rsid w:val="00F43808"/>
    <w:rsid w:val="00F82500"/>
    <w:rsid w:val="00F85B3C"/>
    <w:rsid w:val="00F86D58"/>
    <w:rsid w:val="00F86F3C"/>
    <w:rsid w:val="00F962E7"/>
    <w:rsid w:val="00FA2827"/>
    <w:rsid w:val="00FE42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69C0"/>
  <w15:chartTrackingRefBased/>
  <w15:docId w15:val="{D9CE789A-CDAC-449F-B3BA-0092EF6E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6B53"/>
  </w:style>
  <w:style w:type="paragraph" w:styleId="Subtitle">
    <w:name w:val="Subtitle"/>
    <w:basedOn w:val="Normal"/>
    <w:next w:val="Normal"/>
    <w:link w:val="SubtitleChar"/>
    <w:uiPriority w:val="11"/>
    <w:qFormat/>
    <w:rsid w:val="004D6B53"/>
    <w:pPr>
      <w:numPr>
        <w:ilvl w:val="1"/>
      </w:numPr>
      <w:spacing w:after="200" w:line="276" w:lineRule="auto"/>
    </w:pPr>
    <w:rPr>
      <w:rFonts w:asciiTheme="majorHAnsi" w:eastAsiaTheme="majorEastAsia" w:hAnsiTheme="majorHAnsi" w:cstheme="majorBidi"/>
      <w:i/>
      <w:iCs/>
      <w:color w:val="5B9BD5" w:themeColor="accent1"/>
      <w:spacing w:val="15"/>
      <w:sz w:val="24"/>
      <w:szCs w:val="24"/>
      <w:lang w:val="ro-RO" w:eastAsia="zh-CN"/>
    </w:rPr>
  </w:style>
  <w:style w:type="character" w:customStyle="1" w:styleId="SubtitleChar">
    <w:name w:val="Subtitle Char"/>
    <w:basedOn w:val="DefaultParagraphFont"/>
    <w:link w:val="Subtitle"/>
    <w:uiPriority w:val="11"/>
    <w:rsid w:val="004D6B53"/>
    <w:rPr>
      <w:rFonts w:asciiTheme="majorHAnsi" w:eastAsiaTheme="majorEastAsia" w:hAnsiTheme="majorHAnsi" w:cstheme="majorBidi"/>
      <w:i/>
      <w:iCs/>
      <w:color w:val="5B9BD5" w:themeColor="accent1"/>
      <w:spacing w:val="15"/>
      <w:sz w:val="24"/>
      <w:szCs w:val="24"/>
      <w:lang w:val="ro-RO" w:eastAsia="zh-CN"/>
    </w:rPr>
  </w:style>
  <w:style w:type="paragraph" w:styleId="ListParagraph">
    <w:name w:val="List Paragraph"/>
    <w:basedOn w:val="Normal"/>
    <w:uiPriority w:val="34"/>
    <w:qFormat/>
    <w:rsid w:val="004D6B53"/>
    <w:pPr>
      <w:spacing w:after="200" w:line="276" w:lineRule="auto"/>
      <w:ind w:left="720"/>
      <w:contextualSpacing/>
    </w:pPr>
    <w:rPr>
      <w:rFonts w:eastAsiaTheme="minorEastAsia"/>
      <w:lang w:val="ro-RO" w:eastAsia="zh-CN"/>
    </w:rPr>
  </w:style>
  <w:style w:type="paragraph" w:styleId="Header">
    <w:name w:val="header"/>
    <w:basedOn w:val="Normal"/>
    <w:link w:val="HeaderChar"/>
    <w:uiPriority w:val="99"/>
    <w:unhideWhenUsed/>
    <w:rsid w:val="004D6B53"/>
    <w:pPr>
      <w:tabs>
        <w:tab w:val="center" w:pos="4677"/>
        <w:tab w:val="right" w:pos="9355"/>
      </w:tabs>
      <w:spacing w:after="0" w:line="240" w:lineRule="auto"/>
    </w:pPr>
    <w:rPr>
      <w:rFonts w:eastAsiaTheme="minorEastAsia"/>
      <w:lang w:val="ro-RO" w:eastAsia="zh-CN"/>
    </w:rPr>
  </w:style>
  <w:style w:type="character" w:customStyle="1" w:styleId="HeaderChar">
    <w:name w:val="Header Char"/>
    <w:basedOn w:val="DefaultParagraphFont"/>
    <w:link w:val="Header"/>
    <w:uiPriority w:val="99"/>
    <w:rsid w:val="004D6B53"/>
    <w:rPr>
      <w:rFonts w:eastAsiaTheme="minorEastAsia"/>
      <w:lang w:val="ro-RO" w:eastAsia="zh-CN"/>
    </w:rPr>
  </w:style>
  <w:style w:type="paragraph" w:styleId="Footer">
    <w:name w:val="footer"/>
    <w:basedOn w:val="Normal"/>
    <w:link w:val="FooterChar"/>
    <w:uiPriority w:val="99"/>
    <w:unhideWhenUsed/>
    <w:rsid w:val="004D6B53"/>
    <w:pPr>
      <w:tabs>
        <w:tab w:val="center" w:pos="4677"/>
        <w:tab w:val="right" w:pos="9355"/>
      </w:tabs>
      <w:spacing w:after="0" w:line="240" w:lineRule="auto"/>
    </w:pPr>
    <w:rPr>
      <w:rFonts w:eastAsiaTheme="minorEastAsia"/>
      <w:lang w:val="ro-RO" w:eastAsia="zh-CN"/>
    </w:rPr>
  </w:style>
  <w:style w:type="character" w:customStyle="1" w:styleId="FooterChar">
    <w:name w:val="Footer Char"/>
    <w:basedOn w:val="DefaultParagraphFont"/>
    <w:link w:val="Footer"/>
    <w:uiPriority w:val="99"/>
    <w:rsid w:val="004D6B53"/>
    <w:rPr>
      <w:rFonts w:eastAsiaTheme="minorEastAsia"/>
      <w:lang w:val="ro-RO" w:eastAsia="zh-CN"/>
    </w:rPr>
  </w:style>
  <w:style w:type="paragraph" w:styleId="BalloonText">
    <w:name w:val="Balloon Text"/>
    <w:basedOn w:val="Normal"/>
    <w:link w:val="BalloonTextChar"/>
    <w:uiPriority w:val="99"/>
    <w:semiHidden/>
    <w:unhideWhenUsed/>
    <w:rsid w:val="004D6B53"/>
    <w:pPr>
      <w:spacing w:after="0" w:line="240" w:lineRule="auto"/>
    </w:pPr>
    <w:rPr>
      <w:rFonts w:ascii="Segoe UI" w:eastAsiaTheme="minorEastAsia" w:hAnsi="Segoe UI" w:cs="Segoe UI"/>
      <w:sz w:val="18"/>
      <w:szCs w:val="18"/>
      <w:lang w:val="ro-RO" w:eastAsia="zh-CN"/>
    </w:rPr>
  </w:style>
  <w:style w:type="character" w:customStyle="1" w:styleId="BalloonTextChar">
    <w:name w:val="Balloon Text Char"/>
    <w:basedOn w:val="DefaultParagraphFont"/>
    <w:link w:val="BalloonText"/>
    <w:uiPriority w:val="99"/>
    <w:semiHidden/>
    <w:rsid w:val="004D6B53"/>
    <w:rPr>
      <w:rFonts w:ascii="Segoe UI" w:eastAsiaTheme="minorEastAsia" w:hAnsi="Segoe UI" w:cs="Segoe UI"/>
      <w:sz w:val="18"/>
      <w:szCs w:val="18"/>
      <w:lang w:val="ro-RO" w:eastAsia="zh-CN"/>
    </w:rPr>
  </w:style>
  <w:style w:type="table" w:styleId="TableGrid">
    <w:name w:val="Table Grid"/>
    <w:basedOn w:val="TableNormal"/>
    <w:uiPriority w:val="59"/>
    <w:rsid w:val="004D6B5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30F4"/>
    <w:rPr>
      <w:color w:val="0000FF"/>
      <w:u w:val="single"/>
    </w:rPr>
  </w:style>
  <w:style w:type="character" w:styleId="CommentReference">
    <w:name w:val="annotation reference"/>
    <w:basedOn w:val="DefaultParagraphFont"/>
    <w:uiPriority w:val="99"/>
    <w:semiHidden/>
    <w:unhideWhenUsed/>
    <w:rsid w:val="00975E03"/>
    <w:rPr>
      <w:sz w:val="16"/>
      <w:szCs w:val="16"/>
    </w:rPr>
  </w:style>
  <w:style w:type="paragraph" w:styleId="CommentText">
    <w:name w:val="annotation text"/>
    <w:basedOn w:val="Normal"/>
    <w:link w:val="CommentTextChar"/>
    <w:uiPriority w:val="99"/>
    <w:semiHidden/>
    <w:unhideWhenUsed/>
    <w:rsid w:val="00975E03"/>
    <w:pPr>
      <w:spacing w:line="240" w:lineRule="auto"/>
    </w:pPr>
    <w:rPr>
      <w:sz w:val="20"/>
      <w:szCs w:val="20"/>
    </w:rPr>
  </w:style>
  <w:style w:type="character" w:customStyle="1" w:styleId="CommentTextChar">
    <w:name w:val="Comment Text Char"/>
    <w:basedOn w:val="DefaultParagraphFont"/>
    <w:link w:val="CommentText"/>
    <w:uiPriority w:val="99"/>
    <w:semiHidden/>
    <w:rsid w:val="00975E03"/>
    <w:rPr>
      <w:sz w:val="20"/>
      <w:szCs w:val="20"/>
    </w:rPr>
  </w:style>
  <w:style w:type="paragraph" w:styleId="CommentSubject">
    <w:name w:val="annotation subject"/>
    <w:basedOn w:val="CommentText"/>
    <w:next w:val="CommentText"/>
    <w:link w:val="CommentSubjectChar"/>
    <w:uiPriority w:val="99"/>
    <w:semiHidden/>
    <w:unhideWhenUsed/>
    <w:rsid w:val="00975E03"/>
    <w:rPr>
      <w:b/>
      <w:bCs/>
    </w:rPr>
  </w:style>
  <w:style w:type="character" w:customStyle="1" w:styleId="CommentSubjectChar">
    <w:name w:val="Comment Subject Char"/>
    <w:basedOn w:val="CommentTextChar"/>
    <w:link w:val="CommentSubject"/>
    <w:uiPriority w:val="99"/>
    <w:semiHidden/>
    <w:rsid w:val="00975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reahna\acte%20normative%20si%20legislative\TEXT=LPLP201312133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reahna\acte%20normative%20si%20legislative\TEXT=LPLP20131213303" TargetMode="External"/><Relationship Id="rId5" Type="http://schemas.openxmlformats.org/officeDocument/2006/relationships/webSettings" Target="webSettings.xml"/><Relationship Id="rId10" Type="http://schemas.openxmlformats.org/officeDocument/2006/relationships/hyperlink" Target="file:///D:\Breahna\acte%20normative%20si%20legislative\TEXT=LPLP20131213303" TargetMode="External"/><Relationship Id="rId4" Type="http://schemas.openxmlformats.org/officeDocument/2006/relationships/settings" Target="settings.xml"/><Relationship Id="rId9" Type="http://schemas.openxmlformats.org/officeDocument/2006/relationships/hyperlink" Target="file:///D:\Breahna\acte%20normative%20si%20legislative\TEXT=LPLP201312133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BB89-93D6-49BB-A14E-B8A978C6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6562</Words>
  <Characters>37409</Characters>
  <Application>Microsoft Office Word</Application>
  <DocSecurity>0</DocSecurity>
  <Lines>311</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Stici Silvia</dc:creator>
  <cp:keywords/>
  <dc:description/>
  <cp:lastModifiedBy>Stici Silvia</cp:lastModifiedBy>
  <cp:revision>7</cp:revision>
  <cp:lastPrinted>2019-05-02T10:55:00Z</cp:lastPrinted>
  <dcterms:created xsi:type="dcterms:W3CDTF">2019-09-13T04:04:00Z</dcterms:created>
  <dcterms:modified xsi:type="dcterms:W3CDTF">2019-09-20T08:19:00Z</dcterms:modified>
</cp:coreProperties>
</file>